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0D2959" w14:textId="32B3BA50" w:rsidR="00C80BF9" w:rsidRPr="00D90B52" w:rsidRDefault="00197C17" w:rsidP="00C80BF9">
      <w:pPr>
        <w:pStyle w:val="1"/>
        <w:jc w:val="right"/>
        <w:rPr>
          <w:rFonts w:ascii="Times New Roman" w:hAnsi="Times New Roman" w:cs="Times New Roman"/>
          <w:i/>
          <w:sz w:val="22"/>
          <w:szCs w:val="22"/>
          <w:lang w:val="kk-KZ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Приложение </w:t>
      </w:r>
      <w:r w:rsidR="00D90B52">
        <w:rPr>
          <w:rFonts w:ascii="Times New Roman" w:hAnsi="Times New Roman" w:cs="Times New Roman"/>
          <w:i/>
          <w:sz w:val="22"/>
          <w:szCs w:val="22"/>
          <w:lang w:val="kk-KZ"/>
        </w:rPr>
        <w:t>2</w:t>
      </w:r>
    </w:p>
    <w:p w14:paraId="15F82D4D" w14:textId="77777777" w:rsidR="00C80BF9" w:rsidRPr="001D67CC" w:rsidRDefault="00C80BF9" w:rsidP="00C80BF9">
      <w:pPr>
        <w:jc w:val="center"/>
        <w:rPr>
          <w:b/>
          <w:bCs/>
          <w:color w:val="000000"/>
        </w:rPr>
      </w:pPr>
    </w:p>
    <w:p w14:paraId="6CEEA103" w14:textId="77777777" w:rsidR="00C80BF9" w:rsidRPr="001D67CC" w:rsidRDefault="00C80BF9" w:rsidP="00C80BF9">
      <w:pPr>
        <w:jc w:val="center"/>
        <w:rPr>
          <w:b/>
          <w:bCs/>
          <w:color w:val="000000"/>
        </w:rPr>
      </w:pPr>
      <w:r w:rsidRPr="001D67CC">
        <w:rPr>
          <w:b/>
          <w:bCs/>
          <w:color w:val="000000"/>
        </w:rPr>
        <w:t>Техническая спецификация</w:t>
      </w:r>
    </w:p>
    <w:p w14:paraId="19A3D938" w14:textId="2C25C2B3" w:rsidR="00C80BF9" w:rsidRPr="001D67CC" w:rsidRDefault="00C80BF9" w:rsidP="00C80BF9">
      <w:pPr>
        <w:pStyle w:val="a3"/>
        <w:jc w:val="right"/>
        <w:rPr>
          <w:b/>
          <w:bCs/>
        </w:rPr>
      </w:pP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  <w:r w:rsidRPr="001D67CC">
        <w:rPr>
          <w:b/>
          <w:bCs/>
        </w:rPr>
        <w:tab/>
      </w:r>
    </w:p>
    <w:p w14:paraId="3DD0E6D3" w14:textId="77777777" w:rsidR="00C80BF9" w:rsidRPr="001D67CC" w:rsidRDefault="00C80BF9" w:rsidP="00C80BF9">
      <w:pPr>
        <w:pStyle w:val="a3"/>
        <w:jc w:val="right"/>
        <w:rPr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1983"/>
        <w:gridCol w:w="852"/>
        <w:gridCol w:w="1559"/>
        <w:gridCol w:w="3119"/>
        <w:gridCol w:w="91"/>
        <w:gridCol w:w="1752"/>
      </w:tblGrid>
      <w:tr w:rsidR="00C80BF9" w:rsidRPr="001D67CC" w14:paraId="482AD6A0" w14:textId="77777777" w:rsidTr="004154EE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34104F" w14:textId="77777777" w:rsidR="00C80BF9" w:rsidRPr="001D67CC" w:rsidRDefault="00C80BF9" w:rsidP="004154EE">
            <w:pPr>
              <w:ind w:left="-108"/>
              <w:jc w:val="center"/>
              <w:rPr>
                <w:b/>
              </w:rPr>
            </w:pPr>
            <w:r w:rsidRPr="001D67CC">
              <w:rPr>
                <w:b/>
              </w:rPr>
              <w:t xml:space="preserve">№ </w:t>
            </w:r>
            <w:proofErr w:type="gramStart"/>
            <w:r w:rsidRPr="001D67CC">
              <w:rPr>
                <w:b/>
              </w:rPr>
              <w:t>п</w:t>
            </w:r>
            <w:proofErr w:type="gramEnd"/>
            <w:r w:rsidRPr="001D67CC">
              <w:rPr>
                <w:b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2627080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Критерии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582DB7B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Описание</w:t>
            </w:r>
          </w:p>
        </w:tc>
      </w:tr>
      <w:tr w:rsidR="00C80BF9" w:rsidRPr="00D92540" w14:paraId="20808437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82E8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2BC65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b/>
              </w:rPr>
            </w:pPr>
            <w:r w:rsidRPr="001D67CC">
              <w:rPr>
                <w:b/>
              </w:rPr>
              <w:t>Наименование медицинской техники (далее – МТ)</w:t>
            </w:r>
          </w:p>
          <w:p w14:paraId="7B425EC8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b/>
                <w:i/>
              </w:rPr>
            </w:pPr>
            <w:r w:rsidRPr="001D67CC">
              <w:rPr>
                <w:i/>
              </w:rPr>
              <w:t>(в соответствии с государственным реестром МТ)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6D25A" w14:textId="38A01EF4" w:rsidR="00D92540" w:rsidRPr="00D92540" w:rsidRDefault="00D92540" w:rsidP="00EA045B">
            <w:pPr>
              <w:widowControl w:val="0"/>
              <w:autoSpaceDE w:val="0"/>
              <w:autoSpaceDN w:val="0"/>
              <w:adjustRightInd w:val="0"/>
              <w:spacing w:before="30"/>
              <w:rPr>
                <w:i/>
              </w:rPr>
            </w:pPr>
            <w:r w:rsidRPr="00D92540">
              <w:rPr>
                <w:b/>
              </w:rPr>
              <w:t xml:space="preserve">Кресло гинекологическое </w:t>
            </w:r>
          </w:p>
        </w:tc>
      </w:tr>
      <w:tr w:rsidR="00C80BF9" w:rsidRPr="001D67CC" w14:paraId="799285ED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CEA53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679C5" w14:textId="77777777" w:rsidR="00C80BF9" w:rsidRPr="001D67CC" w:rsidRDefault="00C80BF9" w:rsidP="004154EE">
            <w:pPr>
              <w:tabs>
                <w:tab w:val="left" w:pos="450"/>
              </w:tabs>
              <w:ind w:right="-108"/>
              <w:rPr>
                <w:i/>
              </w:rPr>
            </w:pPr>
            <w:r w:rsidRPr="001D67CC">
              <w:rPr>
                <w:b/>
              </w:rPr>
              <w:t>Наименование МТ, относящейся к средствам измерения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7213" w14:textId="2E4EEE25" w:rsidR="00D92540" w:rsidRDefault="00D92540" w:rsidP="00D92540">
            <w:pPr>
              <w:widowControl w:val="0"/>
              <w:autoSpaceDE w:val="0"/>
              <w:autoSpaceDN w:val="0"/>
              <w:adjustRightInd w:val="0"/>
              <w:spacing w:before="30"/>
              <w:rPr>
                <w:b/>
              </w:rPr>
            </w:pPr>
            <w:r w:rsidRPr="00D92540">
              <w:rPr>
                <w:b/>
              </w:rPr>
              <w:t xml:space="preserve">Кресло гинекологическое  </w:t>
            </w:r>
            <w:bookmarkStart w:id="0" w:name="_GoBack"/>
            <w:bookmarkEnd w:id="0"/>
          </w:p>
          <w:p w14:paraId="3A88471B" w14:textId="77777777" w:rsidR="00C80BF9" w:rsidRDefault="00D92540" w:rsidP="00D92540">
            <w:pPr>
              <w:pStyle w:val="3"/>
              <w:ind w:firstLine="0"/>
              <w:rPr>
                <w:b w:val="0"/>
                <w:i/>
              </w:rPr>
            </w:pPr>
            <w:r>
              <w:rPr>
                <w:b w:val="0"/>
                <w:i/>
              </w:rPr>
              <w:t>Не подлежит внесению в реестр ГСИ</w:t>
            </w:r>
          </w:p>
          <w:p w14:paraId="191C9BD2" w14:textId="77777777" w:rsidR="00D92540" w:rsidRPr="00D92540" w:rsidRDefault="00D92540" w:rsidP="00D92540">
            <w:pPr>
              <w:rPr>
                <w:i/>
              </w:rPr>
            </w:pPr>
            <w:r w:rsidRPr="00D92540">
              <w:rPr>
                <w:i/>
              </w:rPr>
              <w:t>№ 21-06/9492 от 04.09.2018 г.</w:t>
            </w:r>
          </w:p>
        </w:tc>
      </w:tr>
      <w:tr w:rsidR="00C80BF9" w:rsidRPr="001D67CC" w14:paraId="31932D82" w14:textId="77777777" w:rsidTr="004154EE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28CF9C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1468D" w14:textId="77777777" w:rsidR="00C80BF9" w:rsidRPr="001D67CC" w:rsidRDefault="00C80BF9" w:rsidP="004154EE">
            <w:pPr>
              <w:ind w:right="-108"/>
              <w:rPr>
                <w:b/>
              </w:rPr>
            </w:pPr>
            <w:r w:rsidRPr="001D67CC">
              <w:rPr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C4F82" w14:textId="77777777" w:rsidR="00C80BF9" w:rsidRPr="001D67CC" w:rsidRDefault="00C80BF9" w:rsidP="004154EE">
            <w:pPr>
              <w:jc w:val="center"/>
              <w:rPr>
                <w:i/>
              </w:rPr>
            </w:pPr>
            <w:r w:rsidRPr="001D67CC">
              <w:rPr>
                <w:i/>
              </w:rPr>
              <w:t>№</w:t>
            </w:r>
          </w:p>
          <w:p w14:paraId="34B32896" w14:textId="77777777" w:rsidR="00C80BF9" w:rsidRPr="001D67CC" w:rsidRDefault="00C80BF9" w:rsidP="004154EE">
            <w:pPr>
              <w:jc w:val="center"/>
              <w:rPr>
                <w:i/>
              </w:rPr>
            </w:pPr>
            <w:proofErr w:type="gramStart"/>
            <w:r w:rsidRPr="001D67CC">
              <w:rPr>
                <w:i/>
              </w:rPr>
              <w:t>п</w:t>
            </w:r>
            <w:proofErr w:type="gramEnd"/>
            <w:r w:rsidRPr="001D67CC">
              <w:rPr>
                <w:i/>
              </w:rPr>
              <w:t>/п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8CDCB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 xml:space="preserve">Наименование </w:t>
            </w:r>
            <w:proofErr w:type="gramStart"/>
            <w:r w:rsidRPr="001D67CC">
              <w:rPr>
                <w:i/>
              </w:rPr>
              <w:t>комплектующего</w:t>
            </w:r>
            <w:proofErr w:type="gramEnd"/>
            <w:r w:rsidRPr="001D67CC">
              <w:rPr>
                <w:i/>
              </w:rPr>
              <w:t xml:space="preserve"> к МТ (в соответствии с государственным реестром МТ)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BD3A4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 xml:space="preserve">Техническая характеристика </w:t>
            </w:r>
            <w:proofErr w:type="gramStart"/>
            <w:r w:rsidRPr="001D67CC">
              <w:rPr>
                <w:i/>
              </w:rPr>
              <w:t>комплектующего</w:t>
            </w:r>
            <w:proofErr w:type="gramEnd"/>
            <w:r w:rsidRPr="001D67CC">
              <w:rPr>
                <w:i/>
              </w:rPr>
              <w:t xml:space="preserve"> к МТ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30DD3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Требуемое количество</w:t>
            </w:r>
          </w:p>
          <w:p w14:paraId="115629ED" w14:textId="77777777" w:rsidR="00C80BF9" w:rsidRPr="001D67CC" w:rsidRDefault="00C80BF9" w:rsidP="004154EE">
            <w:pPr>
              <w:ind w:left="-97" w:right="-86"/>
              <w:jc w:val="center"/>
              <w:rPr>
                <w:i/>
              </w:rPr>
            </w:pPr>
            <w:r w:rsidRPr="001D67CC">
              <w:rPr>
                <w:i/>
              </w:rPr>
              <w:t>(с указанием единицы измерения)</w:t>
            </w:r>
          </w:p>
        </w:tc>
      </w:tr>
      <w:tr w:rsidR="00C80BF9" w:rsidRPr="001D67CC" w14:paraId="47CEC8F9" w14:textId="77777777" w:rsidTr="004154E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45A7D8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4FE94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E77060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Основные комплектующие</w:t>
            </w:r>
          </w:p>
        </w:tc>
      </w:tr>
      <w:tr w:rsidR="00C80BF9" w:rsidRPr="001D67CC" w14:paraId="414EFC74" w14:textId="77777777" w:rsidTr="00486E6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00D7D7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6535B6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6274" w14:textId="77777777" w:rsidR="00C80BF9" w:rsidRPr="001D67CC" w:rsidRDefault="00D92540" w:rsidP="004154EE">
            <w:pPr>
              <w:jc w:val="center"/>
            </w:pPr>
            <w: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FE617" w14:textId="59B0E5B6" w:rsidR="00C80BF9" w:rsidRPr="00FE3436" w:rsidRDefault="00D92540" w:rsidP="003329EB">
            <w:proofErr w:type="spellStart"/>
            <w:r w:rsidRPr="00D92540">
              <w:rPr>
                <w:lang w:val="en-US"/>
              </w:rPr>
              <w:t>Гинекологическое</w:t>
            </w:r>
            <w:proofErr w:type="spellEnd"/>
            <w:r w:rsidRPr="00D92540">
              <w:rPr>
                <w:lang w:val="en-US"/>
              </w:rPr>
              <w:t xml:space="preserve"> </w:t>
            </w:r>
            <w:proofErr w:type="spellStart"/>
            <w:r w:rsidRPr="00D92540">
              <w:rPr>
                <w:lang w:val="en-US"/>
              </w:rPr>
              <w:t>кресло</w:t>
            </w:r>
            <w:proofErr w:type="spellEnd"/>
            <w:r w:rsidRPr="00D92540">
              <w:rPr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AD433" w14:textId="4AF31C51" w:rsidR="00C80BF9" w:rsidRDefault="00D92540" w:rsidP="00D92540">
            <w:pPr>
              <w:jc w:val="both"/>
            </w:pPr>
            <w:r>
              <w:t>Гинекологическое кресло  предназначено для проведения гинекологических или урологических обследований или других процедур.</w:t>
            </w:r>
          </w:p>
          <w:p w14:paraId="52F4D327" w14:textId="77777777" w:rsidR="00FE3436" w:rsidRDefault="006677A3" w:rsidP="006677A3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 xml:space="preserve">Гинекологическое кресло с регулируемой по высоте и угловому положению сиденьем, а также угол наклона спинки. Все эти движения выполняются электрическими серводвигателями, управляемыми ножным контроллером и проводным пультом дистанционного управления с памятью настроек положения кресла. Гинекологическое кресло имеет </w:t>
            </w:r>
            <w:r w:rsidRPr="00FE3436">
              <w:rPr>
                <w:rFonts w:eastAsia="CIDFont+F1"/>
                <w:lang w:eastAsia="en-US"/>
              </w:rPr>
              <w:lastRenderedPageBreak/>
              <w:t xml:space="preserve">регулировку высоты и угла наклона сиденья, а также угла наклона спинки. </w:t>
            </w:r>
          </w:p>
          <w:p w14:paraId="48CB8C2F" w14:textId="7C653D7D" w:rsidR="00FE6228" w:rsidRPr="00FE3436" w:rsidRDefault="006677A3" w:rsidP="006677A3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С обеих сторон кресла находятся планки для монтажа оснащения, на которых можно установить, в частности, упор для руки, опору для колена или другое оснащение. Опционально сиденье кресла можно удлинить с помощью секции голени (крепится к сиденью). Под сиденьем расположен выдвижной гинекологический лоток. В спинке находится рулон бумажных простыней/полотенец, предназначенных для защиты пациентки от непосредственного контакта с обивкой сиденья.</w:t>
            </w:r>
            <w:r w:rsidR="00FE3436" w:rsidRPr="00FE3436">
              <w:rPr>
                <w:rFonts w:eastAsia="CIDFont+F1"/>
                <w:lang w:eastAsia="en-US"/>
              </w:rPr>
              <w:t xml:space="preserve"> </w:t>
            </w:r>
            <w:r w:rsidR="00FE6228" w:rsidRPr="00FE3436">
              <w:t xml:space="preserve">Кроме того, кресло может быть оснащено держателем </w:t>
            </w:r>
            <w:proofErr w:type="spellStart"/>
            <w:r w:rsidR="00FE6228" w:rsidRPr="00FE3436">
              <w:t>кольпоскопа</w:t>
            </w:r>
            <w:proofErr w:type="spellEnd"/>
            <w:r w:rsidR="00FE6228" w:rsidRPr="00FE3436">
              <w:t xml:space="preserve"> (опция). В стандартной версии основание</w:t>
            </w:r>
          </w:p>
          <w:p w14:paraId="43CDB0E1" w14:textId="15556AFE" w:rsidR="00D92540" w:rsidRDefault="00FE6228" w:rsidP="00FE6228">
            <w:pPr>
              <w:jc w:val="both"/>
            </w:pPr>
            <w:r w:rsidRPr="00FE3436">
              <w:t>кресла оборудовано ножками.</w:t>
            </w:r>
          </w:p>
          <w:p w14:paraId="04889008" w14:textId="4F8C9B5E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высоты ложа производится с помощью электрического сервомотора, встроенного в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основание кресла. Для того</w:t>
            </w:r>
            <w:proofErr w:type="gramStart"/>
            <w:r w:rsidRPr="00FE3436">
              <w:rPr>
                <w:rFonts w:eastAsia="CIDFont+F1"/>
                <w:lang w:eastAsia="en-US"/>
              </w:rPr>
              <w:t>,</w:t>
            </w:r>
            <w:proofErr w:type="gramEnd"/>
            <w:r w:rsidRPr="00FE3436">
              <w:rPr>
                <w:rFonts w:eastAsia="CIDFont+F1"/>
                <w:lang w:eastAsia="en-US"/>
              </w:rPr>
              <w:t xml:space="preserve"> чтобы поднять или опустить ложе в пределах ~300 мм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относительно основания, необходимо нажать на левую или правую кнопку напольной педали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управления</w:t>
            </w:r>
            <w:r>
              <w:rPr>
                <w:rFonts w:eastAsia="CIDFont+F1"/>
                <w:lang w:eastAsia="en-US"/>
              </w:rPr>
              <w:t xml:space="preserve">. </w:t>
            </w:r>
          </w:p>
          <w:p w14:paraId="5E9A66F0" w14:textId="3E762FAF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asciiTheme="minorHAnsi" w:eastAsia="CIDFont+F1" w:hAnsiTheme="minorHAnsi" w:cs="CIDFont+F1"/>
                <w:sz w:val="20"/>
                <w:szCs w:val="20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наклона сиденья производится с помощью электрического сервомотора,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встроенного в основание кресла. Для того</w:t>
            </w:r>
            <w:proofErr w:type="gramStart"/>
            <w:r w:rsidRPr="00FE3436">
              <w:rPr>
                <w:rFonts w:eastAsia="CIDFont+F1"/>
                <w:lang w:eastAsia="en-US"/>
              </w:rPr>
              <w:t>,</w:t>
            </w:r>
            <w:proofErr w:type="gramEnd"/>
            <w:r w:rsidRPr="00FE3436">
              <w:rPr>
                <w:rFonts w:eastAsia="CIDFont+F1"/>
                <w:lang w:eastAsia="en-US"/>
              </w:rPr>
              <w:t xml:space="preserve"> чтобы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поднять или опустить сиденье, нужно нажать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 xml:space="preserve">на левую или правую кнопку напольной педали </w:t>
            </w:r>
            <w:r w:rsidRPr="00FE3436">
              <w:rPr>
                <w:rFonts w:eastAsia="CIDFont+F1"/>
                <w:lang w:eastAsia="en-US"/>
              </w:rPr>
              <w:lastRenderedPageBreak/>
              <w:t>управления</w:t>
            </w:r>
            <w:r>
              <w:rPr>
                <w:rFonts w:asciiTheme="minorHAnsi" w:eastAsia="CIDFont+F1" w:hAnsiTheme="minorHAnsi" w:cs="CIDFont+F1"/>
                <w:sz w:val="20"/>
                <w:szCs w:val="20"/>
                <w:lang w:eastAsia="en-US"/>
              </w:rPr>
              <w:t>.</w:t>
            </w:r>
          </w:p>
          <w:p w14:paraId="04802902" w14:textId="5C290547" w:rsid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наклона секции спины (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 xml:space="preserve"> и анти-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>) производится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с помощью электрического сервомотора, встроенного в спинку кресла. Чтобы наклонить кресло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 xml:space="preserve">назад (положение 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FE3436">
              <w:rPr>
                <w:rFonts w:eastAsia="CIDFont+F1"/>
                <w:lang w:eastAsia="en-US"/>
              </w:rPr>
              <w:t>), нужно нажать на левую кнопку напольной педали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управления, а для наклона кресла вперёд (положение анти-</w:t>
            </w:r>
            <w:proofErr w:type="spellStart"/>
            <w:r w:rsidRPr="00FE3436">
              <w:rPr>
                <w:rFonts w:eastAsia="CIDFont+F1"/>
                <w:lang w:eastAsia="en-US"/>
              </w:rPr>
              <w:t>Тренделенбург</w:t>
            </w:r>
            <w:proofErr w:type="spellEnd"/>
            <w:r w:rsidRPr="00FE3436">
              <w:rPr>
                <w:rFonts w:eastAsia="CIDFont+F1"/>
                <w:lang w:eastAsia="en-US"/>
              </w:rPr>
              <w:t>)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нужно нажать на правую кнопку напольной педали управления.</w:t>
            </w:r>
          </w:p>
          <w:p w14:paraId="53855BF5" w14:textId="77777777" w:rsidR="00FE3436" w:rsidRPr="00FE3436" w:rsidRDefault="00FE3436" w:rsidP="00FE3436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FE3436">
              <w:rPr>
                <w:rFonts w:eastAsia="CIDFont+F1"/>
                <w:lang w:eastAsia="en-US"/>
              </w:rPr>
              <w:t>Изменение угла поворота упоров для стоп производится механизмом с реечной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передачей, который блокируется рычагом. Для того</w:t>
            </w:r>
            <w:proofErr w:type="gramStart"/>
            <w:r w:rsidRPr="00FE3436">
              <w:rPr>
                <w:rFonts w:eastAsia="CIDFont+F1"/>
                <w:lang w:eastAsia="en-US"/>
              </w:rPr>
              <w:t>,</w:t>
            </w:r>
            <w:proofErr w:type="gramEnd"/>
            <w:r w:rsidRPr="00FE3436">
              <w:rPr>
                <w:rFonts w:eastAsia="CIDFont+F1"/>
                <w:lang w:eastAsia="en-US"/>
              </w:rPr>
              <w:t xml:space="preserve"> чтобы изменить угол упора следует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освободить рычаг (движение на себя), установить упор в нужном положении и заблокировать</w:t>
            </w:r>
            <w:r>
              <w:rPr>
                <w:rFonts w:eastAsia="CIDFont+F1"/>
                <w:lang w:eastAsia="en-US"/>
              </w:rPr>
              <w:t xml:space="preserve"> </w:t>
            </w:r>
            <w:r w:rsidRPr="00FE3436">
              <w:rPr>
                <w:rFonts w:eastAsia="CIDFont+F1"/>
                <w:lang w:eastAsia="en-US"/>
              </w:rPr>
              <w:t>рычаг (движение от себя).</w:t>
            </w:r>
          </w:p>
          <w:p w14:paraId="2CBC6BEE" w14:textId="2E3F6814" w:rsidR="00FE3436" w:rsidRDefault="00FE3436" w:rsidP="00445E51">
            <w:pPr>
              <w:autoSpaceDE w:val="0"/>
              <w:autoSpaceDN w:val="0"/>
              <w:adjustRightInd w:val="0"/>
              <w:jc w:val="both"/>
              <w:rPr>
                <w:rFonts w:eastAsia="CIDFont+F3"/>
                <w:lang w:eastAsia="en-US"/>
              </w:rPr>
            </w:pPr>
            <w:r w:rsidRPr="00FE3436">
              <w:rPr>
                <w:rFonts w:eastAsia="CIDFont+F3"/>
                <w:lang w:eastAsia="en-US"/>
              </w:rPr>
              <w:t>Передвижное основание с блокировкой</w:t>
            </w:r>
            <w:r w:rsidR="00445E51">
              <w:rPr>
                <w:rFonts w:eastAsia="CIDFont+F3"/>
                <w:lang w:eastAsia="en-US"/>
              </w:rPr>
              <w:t xml:space="preserve"> </w:t>
            </w:r>
            <w:r w:rsidRPr="00FE3436">
              <w:rPr>
                <w:rFonts w:eastAsia="CIDFont+F3"/>
                <w:lang w:eastAsia="en-US"/>
              </w:rPr>
              <w:t>перемещения (опционально)</w:t>
            </w:r>
            <w:r>
              <w:rPr>
                <w:rFonts w:eastAsia="CIDFont+F3"/>
                <w:lang w:eastAsia="en-US"/>
              </w:rPr>
              <w:t>.</w:t>
            </w:r>
          </w:p>
          <w:p w14:paraId="51888981" w14:textId="77777777" w:rsidR="007534E9" w:rsidRPr="00FE3436" w:rsidRDefault="007534E9" w:rsidP="00445E51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</w:p>
          <w:p w14:paraId="401377A9" w14:textId="77777777" w:rsidR="00D92540" w:rsidRPr="007534E9" w:rsidRDefault="00D92540" w:rsidP="00D92540">
            <w:pPr>
              <w:jc w:val="both"/>
              <w:rPr>
                <w:b/>
                <w:bCs/>
              </w:rPr>
            </w:pPr>
            <w:r w:rsidRPr="007534E9">
              <w:rPr>
                <w:b/>
                <w:bCs/>
              </w:rPr>
              <w:t>Технические характеристики:</w:t>
            </w:r>
          </w:p>
          <w:p w14:paraId="3BB4FAE0" w14:textId="63C2D10D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длина в горизонтальном положении с секцией голени 1750 мм</w:t>
            </w:r>
          </w:p>
          <w:p w14:paraId="2909453C" w14:textId="3C85D30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длина в горизонтальном положении без секции голени 1300 мм</w:t>
            </w:r>
          </w:p>
          <w:p w14:paraId="63B1CAD0" w14:textId="37382A1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Общая ширина (с упорами для рук) 745 мм</w:t>
            </w:r>
          </w:p>
          <w:p w14:paraId="36BE7A5C" w14:textId="62712147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Ширина сиденья 570 мм</w:t>
            </w:r>
          </w:p>
          <w:p w14:paraId="4468EB5F" w14:textId="5F5CEB1F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Ширина спинки 565 мм</w:t>
            </w:r>
          </w:p>
          <w:p w14:paraId="081A6E16" w14:textId="5C11CB1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Минимальная высота сиденья в положении кресла 560 мм</w:t>
            </w:r>
          </w:p>
          <w:p w14:paraId="78FDFBE9" w14:textId="1D052095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lastRenderedPageBreak/>
              <w:t>Максимальная высота сиденья в положении кресла 860 мм</w:t>
            </w:r>
          </w:p>
          <w:p w14:paraId="42B60325" w14:textId="1C2BCFDF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Минимальная высота ложа в горизонтальном положении 780 мм</w:t>
            </w:r>
          </w:p>
          <w:p w14:paraId="5BA372B0" w14:textId="3B02D4C8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Максимальная высота ложа в горизонтальном положении 1080 мм</w:t>
            </w:r>
          </w:p>
          <w:p w14:paraId="2873B862" w14:textId="6A32535A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5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Максимальный угол наклона спинки 65</w:t>
            </w:r>
            <w:r w:rsidRPr="00445E51">
              <w:sym w:font="Symbol" w:char="F0B0"/>
            </w:r>
          </w:p>
          <w:p w14:paraId="7A755766" w14:textId="5742C8C3" w:rsidR="007534E9" w:rsidRDefault="007534E9" w:rsidP="007534E9">
            <w:pPr>
              <w:autoSpaceDE w:val="0"/>
              <w:autoSpaceDN w:val="0"/>
              <w:adjustRightInd w:val="0"/>
              <w:jc w:val="both"/>
            </w:pPr>
            <w:r w:rsidRPr="007534E9">
              <w:rPr>
                <w:rFonts w:eastAsia="CIDFont+F1"/>
                <w:lang w:eastAsia="en-US"/>
              </w:rPr>
              <w:t xml:space="preserve">Положение </w:t>
            </w:r>
            <w:proofErr w:type="spellStart"/>
            <w:r w:rsidRPr="007534E9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7534E9">
              <w:rPr>
                <w:rFonts w:eastAsia="CIDFont+F1"/>
                <w:lang w:eastAsia="en-US"/>
              </w:rPr>
              <w:t xml:space="preserve"> 10</w:t>
            </w:r>
            <w:r w:rsidRPr="00445E51">
              <w:sym w:font="Symbol" w:char="F0B0"/>
            </w:r>
          </w:p>
          <w:p w14:paraId="02A6CF0E" w14:textId="41A571B6" w:rsidR="007534E9" w:rsidRDefault="007534E9" w:rsidP="007534E9">
            <w:pPr>
              <w:autoSpaceDE w:val="0"/>
              <w:autoSpaceDN w:val="0"/>
              <w:adjustRightInd w:val="0"/>
              <w:jc w:val="both"/>
            </w:pPr>
            <w:r w:rsidRPr="007534E9">
              <w:rPr>
                <w:rFonts w:eastAsia="CIDFont+F1"/>
                <w:lang w:eastAsia="en-US"/>
              </w:rPr>
              <w:t>Положение анти-</w:t>
            </w:r>
            <w:proofErr w:type="spellStart"/>
            <w:r w:rsidRPr="007534E9">
              <w:rPr>
                <w:rFonts w:eastAsia="CIDFont+F1"/>
                <w:lang w:eastAsia="en-US"/>
              </w:rPr>
              <w:t>Тренделенбурга</w:t>
            </w:r>
            <w:proofErr w:type="spellEnd"/>
            <w:r w:rsidRPr="007534E9">
              <w:rPr>
                <w:rFonts w:eastAsia="CIDFont+F1"/>
                <w:lang w:eastAsia="en-US"/>
              </w:rPr>
              <w:t xml:space="preserve"> 65</w:t>
            </w:r>
            <w:r w:rsidRPr="00445E51">
              <w:sym w:font="Symbol" w:char="F0B0"/>
            </w:r>
          </w:p>
          <w:p w14:paraId="54620E3F" w14:textId="57211301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Электропитание 230В 50/60Гц</w:t>
            </w:r>
          </w:p>
          <w:p w14:paraId="50C96FA3" w14:textId="0ADC1AE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Масса 160 кг</w:t>
            </w:r>
          </w:p>
          <w:p w14:paraId="42F8806A" w14:textId="77777777" w:rsid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Максимально допустимая нагрузка на кресло 200 кг</w:t>
            </w:r>
          </w:p>
          <w:p w14:paraId="794F9973" w14:textId="229ED906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 xml:space="preserve">Стандартная емкость гинекологической чаши 3,8 литра </w:t>
            </w:r>
          </w:p>
          <w:p w14:paraId="7DBEC403" w14:textId="45456609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Класс защиты от поражения электрическим током II</w:t>
            </w:r>
          </w:p>
          <w:p w14:paraId="1A72B562" w14:textId="46CFC73D" w:rsidR="007534E9" w:rsidRPr="007534E9" w:rsidRDefault="007534E9" w:rsidP="007534E9">
            <w:pPr>
              <w:autoSpaceDE w:val="0"/>
              <w:autoSpaceDN w:val="0"/>
              <w:adjustRightInd w:val="0"/>
              <w:jc w:val="both"/>
              <w:rPr>
                <w:rFonts w:eastAsia="CIDFont+F1"/>
                <w:lang w:eastAsia="en-US"/>
              </w:rPr>
            </w:pPr>
            <w:r w:rsidRPr="007534E9">
              <w:rPr>
                <w:rFonts w:eastAsia="CIDFont+F1"/>
                <w:lang w:eastAsia="en-US"/>
              </w:rPr>
              <w:t>Тип аппликационной части B</w:t>
            </w:r>
          </w:p>
          <w:p w14:paraId="3DA521AE" w14:textId="61B7C417" w:rsidR="007534E9" w:rsidRPr="0000348A" w:rsidRDefault="007534E9" w:rsidP="007534E9">
            <w:pPr>
              <w:jc w:val="both"/>
            </w:pPr>
            <w:r w:rsidRPr="007534E9">
              <w:rPr>
                <w:rFonts w:eastAsia="CIDFont+F1"/>
                <w:lang w:eastAsia="en-US"/>
              </w:rPr>
              <w:t>Степень защиты от воздействия окружающей среды IP-X4</w:t>
            </w:r>
            <w:proofErr w:type="spellStart"/>
            <w:r w:rsidR="0000348A">
              <w:rPr>
                <w:rFonts w:eastAsia="CIDFont+F1"/>
                <w:lang w:val="en-US" w:eastAsia="en-US"/>
              </w:rPr>
              <w:t>dzh</w:t>
            </w:r>
            <w:proofErr w:type="spellEnd"/>
          </w:p>
          <w:p w14:paraId="14263F3D" w14:textId="0B8A4D9F" w:rsidR="00FE6228" w:rsidRPr="001D67CC" w:rsidRDefault="00FE6228" w:rsidP="007534E9">
            <w:pPr>
              <w:jc w:val="both"/>
            </w:pPr>
            <w:r w:rsidRPr="00FE6228">
              <w:t>Период эксплуатации</w:t>
            </w:r>
            <w:r>
              <w:t xml:space="preserve"> 10 лет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C67A" w14:textId="47C55C73" w:rsidR="00C80BF9" w:rsidRPr="001D67CC" w:rsidRDefault="00206C41" w:rsidP="004D38E5">
            <w:pPr>
              <w:jc w:val="center"/>
            </w:pPr>
            <w:proofErr w:type="spellStart"/>
            <w:proofErr w:type="gramStart"/>
            <w:r>
              <w:lastRenderedPageBreak/>
              <w:t>шт</w:t>
            </w:r>
            <w:proofErr w:type="spellEnd"/>
            <w:proofErr w:type="gramEnd"/>
          </w:p>
        </w:tc>
      </w:tr>
      <w:tr w:rsidR="00C80BF9" w:rsidRPr="001D67CC" w14:paraId="63C3BD1F" w14:textId="77777777" w:rsidTr="004154EE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37C895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16B8D3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D2F13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Дополнительные комплектующие</w:t>
            </w:r>
          </w:p>
        </w:tc>
      </w:tr>
      <w:tr w:rsidR="00C80BF9" w:rsidRPr="001D67CC" w14:paraId="2A55362B" w14:textId="77777777" w:rsidTr="00486E61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3B4A91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A883A0" w14:textId="77777777" w:rsidR="00C80BF9" w:rsidRPr="001D67CC" w:rsidRDefault="00C80BF9" w:rsidP="004154EE">
            <w:pPr>
              <w:ind w:right="-108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E80FF" w14:textId="77777777" w:rsidR="00C80BF9" w:rsidRPr="00445E51" w:rsidRDefault="00D92540" w:rsidP="004154EE">
            <w:pPr>
              <w:jc w:val="center"/>
            </w:pPr>
            <w:r w:rsidRPr="00445E51">
              <w:t>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7161" w14:textId="77777777" w:rsidR="00C80BF9" w:rsidRPr="00445E51" w:rsidRDefault="00D92540" w:rsidP="004154EE">
            <w:r w:rsidRPr="00445E51">
              <w:t>Упор для рук с опорами для колен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7FAA" w14:textId="77777777" w:rsidR="00C80BF9" w:rsidRPr="00445E51" w:rsidRDefault="006E713F" w:rsidP="006E713F">
            <w:r w:rsidRPr="00445E51">
              <w:t xml:space="preserve">Упоры для колен используются для поддержания колен пациенток во время осмотра. </w:t>
            </w:r>
            <w:proofErr w:type="gramStart"/>
            <w:r w:rsidRPr="00445E51">
              <w:t>Изготовлены из нержавеющей стали и полиуретановой подушки, установленной в изогнутом положении для повышенного удобства пациенток во время осмотра.</w:t>
            </w:r>
            <w:proofErr w:type="gramEnd"/>
            <w:r w:rsidRPr="00445E51">
              <w:t xml:space="preserve"> Поворот возможен на 360</w:t>
            </w:r>
            <w:r w:rsidRPr="00445E51">
              <w:sym w:font="Symbol" w:char="F0B0"/>
            </w:r>
            <w:r w:rsidRPr="00445E51">
              <w:t xml:space="preserve">, осуществляется регулировка по высоте и углу наклона. </w:t>
            </w:r>
          </w:p>
          <w:p w14:paraId="53FF6609" w14:textId="6177481F" w:rsidR="006E713F" w:rsidRPr="00445E51" w:rsidRDefault="006E713F" w:rsidP="006E713F">
            <w:r w:rsidRPr="00445E51">
              <w:t xml:space="preserve">Упоры </w:t>
            </w:r>
            <w:proofErr w:type="gramStart"/>
            <w:r w:rsidRPr="00445E51">
              <w:t xml:space="preserve">для рук выполнены из нержавеющей стали в изогнутой </w:t>
            </w:r>
            <w:r w:rsidRPr="00445E51">
              <w:lastRenderedPageBreak/>
              <w:t xml:space="preserve">полукругом форме </w:t>
            </w:r>
            <w:r w:rsidR="00445E51" w:rsidRPr="00445E51">
              <w:t>для удобной посадки</w:t>
            </w:r>
            <w:proofErr w:type="gramEnd"/>
            <w:r w:rsidRPr="00445E51">
              <w:t xml:space="preserve"> на кресле. Обтянуты аналогичным материалом, что и упоры для колен.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A59D7" w14:textId="79789133" w:rsidR="00C80BF9" w:rsidRPr="00445E51" w:rsidRDefault="00206C41" w:rsidP="004154EE">
            <w:pPr>
              <w:rPr>
                <w:highlight w:val="yellow"/>
              </w:rPr>
            </w:pPr>
            <w:proofErr w:type="spellStart"/>
            <w:proofErr w:type="gramStart"/>
            <w:r>
              <w:rPr>
                <w:highlight w:val="yellow"/>
              </w:rPr>
              <w:lastRenderedPageBreak/>
              <w:t>шт</w:t>
            </w:r>
            <w:proofErr w:type="spellEnd"/>
            <w:proofErr w:type="gramEnd"/>
          </w:p>
        </w:tc>
      </w:tr>
      <w:tr w:rsidR="00C80BF9" w:rsidRPr="001D67CC" w14:paraId="1475D6F4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BD7C7" w14:textId="77777777" w:rsidR="00C80BF9" w:rsidRPr="001D67CC" w:rsidRDefault="00C80BF9" w:rsidP="004154EE">
            <w:pPr>
              <w:tabs>
                <w:tab w:val="left" w:pos="450"/>
              </w:tabs>
              <w:jc w:val="center"/>
              <w:rPr>
                <w:b/>
              </w:rPr>
            </w:pPr>
            <w:r w:rsidRPr="001D67CC">
              <w:rPr>
                <w:b/>
              </w:rPr>
              <w:lastRenderedPageBreak/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1C40F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B5A54" w14:textId="77777777" w:rsidR="00D92540" w:rsidRDefault="00D92540" w:rsidP="00D92540">
            <w:r>
              <w:t>Данное изделие предназначено для использования внутри помещения. Условия эксплуатации:</w:t>
            </w:r>
          </w:p>
          <w:p w14:paraId="38B50B0D" w14:textId="77777777" w:rsidR="00C80BF9" w:rsidRPr="001D67CC" w:rsidRDefault="00D92540" w:rsidP="00D92540">
            <w:r>
              <w:t>температурный диапазон от +10 до +40</w:t>
            </w:r>
            <w:proofErr w:type="gramStart"/>
            <w:r>
              <w:t>°С</w:t>
            </w:r>
            <w:proofErr w:type="gramEnd"/>
            <w:r>
              <w:t>, допустимые колебания температуры в течении 8 часов не должны превышать 20</w:t>
            </w:r>
            <w:r w:rsidR="00FE6228">
              <w:sym w:font="Symbol" w:char="F0B0"/>
            </w:r>
            <w:r>
              <w:t xml:space="preserve">С; влажность воздуха от 30 до 80%, атмосферное давление 700 – 1060 </w:t>
            </w:r>
            <w:proofErr w:type="spellStart"/>
            <w:r>
              <w:t>гПа</w:t>
            </w:r>
            <w:proofErr w:type="spellEnd"/>
            <w:r>
              <w:t>.</w:t>
            </w:r>
          </w:p>
        </w:tc>
      </w:tr>
      <w:tr w:rsidR="00C80BF9" w:rsidRPr="001D67CC" w14:paraId="387EE319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41155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99052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</w:rPr>
              <w:t xml:space="preserve">Условия осуществления поставки МТ </w:t>
            </w:r>
          </w:p>
          <w:p w14:paraId="4082543C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i/>
              </w:rPr>
              <w:t>(в соответствии с ИНКОТЕРМС 2000)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64F59" w14:textId="77777777" w:rsidR="00C80BF9" w:rsidRPr="001D67CC" w:rsidRDefault="00C80BF9" w:rsidP="004154EE">
            <w:pPr>
              <w:jc w:val="center"/>
            </w:pPr>
            <w:r w:rsidRPr="001D67CC">
              <w:rPr>
                <w:lang w:val="en-US"/>
              </w:rPr>
              <w:t>DDP</w:t>
            </w:r>
            <w:r w:rsidRPr="001D67CC">
              <w:t xml:space="preserve"> пункт назначения</w:t>
            </w:r>
          </w:p>
        </w:tc>
      </w:tr>
      <w:tr w:rsidR="00C80BF9" w:rsidRPr="001D67CC" w14:paraId="252A51D6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B00C8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9FC88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BB41" w14:textId="52C07D33" w:rsidR="00C80BF9" w:rsidRPr="001D67CC" w:rsidRDefault="00026316" w:rsidP="004154EE">
            <w:pPr>
              <w:jc w:val="center"/>
            </w:pPr>
            <w:r>
              <w:t>__</w:t>
            </w:r>
            <w:r w:rsidR="003329EB">
              <w:t>90</w:t>
            </w:r>
            <w:r>
              <w:t>_____</w:t>
            </w:r>
            <w:r w:rsidR="00C80BF9" w:rsidRPr="001D67CC">
              <w:t>календарных дней</w:t>
            </w:r>
          </w:p>
          <w:p w14:paraId="6231A240" w14:textId="0F646460" w:rsidR="00C80BF9" w:rsidRPr="001D67CC" w:rsidRDefault="00C80BF9" w:rsidP="004154EE">
            <w:pPr>
              <w:jc w:val="center"/>
            </w:pPr>
            <w:r w:rsidRPr="001D67CC">
              <w:t xml:space="preserve">Адрес: </w:t>
            </w:r>
            <w:r w:rsidR="006A1AC3" w:rsidRPr="005D2B3F">
              <w:t>Северо-Казахстанская область, Район Шал акына, г</w:t>
            </w:r>
            <w:proofErr w:type="gramStart"/>
            <w:r w:rsidR="006A1AC3" w:rsidRPr="005D2B3F">
              <w:t>.С</w:t>
            </w:r>
            <w:proofErr w:type="gramEnd"/>
            <w:r w:rsidR="006A1AC3" w:rsidRPr="005D2B3F">
              <w:t>ергеевка,Гончара,119</w:t>
            </w:r>
          </w:p>
        </w:tc>
      </w:tr>
      <w:tr w:rsidR="00C80BF9" w:rsidRPr="001D67CC" w14:paraId="798122D0" w14:textId="77777777" w:rsidTr="004154E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23763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3B717" w14:textId="77777777" w:rsidR="00C80BF9" w:rsidRPr="001D67CC" w:rsidRDefault="00C80BF9" w:rsidP="004154EE">
            <w:r w:rsidRPr="001D67CC">
              <w:rPr>
                <w:b/>
              </w:rPr>
              <w:t xml:space="preserve">Условия гарантийного и </w:t>
            </w:r>
            <w:proofErr w:type="spellStart"/>
            <w:r w:rsidRPr="001D67CC">
              <w:rPr>
                <w:b/>
              </w:rPr>
              <w:t>постгарантийного</w:t>
            </w:r>
            <w:proofErr w:type="spellEnd"/>
            <w:r w:rsidRPr="001D67CC">
              <w:rPr>
                <w:b/>
              </w:rPr>
              <w:t xml:space="preserve">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3DD4D" w14:textId="77777777" w:rsidR="00C80BF9" w:rsidRPr="001D67CC" w:rsidRDefault="00C80BF9" w:rsidP="004154EE">
            <w:r w:rsidRPr="001D67CC">
              <w:t xml:space="preserve">Необходимо гарантийное сервисное обслуживание МТ не менее 37 месяцев и </w:t>
            </w:r>
            <w:proofErr w:type="spellStart"/>
            <w:r w:rsidRPr="001D67CC">
              <w:t>постгарантийное</w:t>
            </w:r>
            <w:proofErr w:type="spellEnd"/>
            <w:r w:rsidRPr="001D67CC">
              <w:t xml:space="preserve"> сервисное обслуживание не менее ХХ месяцев с момента завершения срока гарантийного сервисного обслуживания</w:t>
            </w:r>
            <w:r w:rsidRPr="001D67CC">
              <w:rPr>
                <w:i/>
              </w:rPr>
              <w:t xml:space="preserve">. </w:t>
            </w:r>
            <w:r w:rsidRPr="001D67CC">
              <w:t>Плановое техническое обслуживание должно проводиться не реже чем 1 раз в квартал.</w:t>
            </w:r>
          </w:p>
          <w:p w14:paraId="66FD94D5" w14:textId="77777777" w:rsidR="00C80BF9" w:rsidRPr="001D67CC" w:rsidRDefault="00C80BF9" w:rsidP="004154EE">
            <w:r w:rsidRPr="001D67CC"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2943A29F" w14:textId="77777777" w:rsidR="00C80BF9" w:rsidRPr="001D67CC" w:rsidRDefault="00C80BF9" w:rsidP="004154EE">
            <w:r w:rsidRPr="001D67CC">
              <w:t>- замену отработавших ресурс составных частей;</w:t>
            </w:r>
          </w:p>
          <w:p w14:paraId="22C26F2D" w14:textId="77777777" w:rsidR="00C80BF9" w:rsidRPr="001D67CC" w:rsidRDefault="00C80BF9" w:rsidP="004154EE">
            <w:r w:rsidRPr="001D67CC">
              <w:t>- замене или восстановлении отдельных частей МТ;</w:t>
            </w:r>
          </w:p>
          <w:p w14:paraId="182FDAC8" w14:textId="77777777" w:rsidR="00C80BF9" w:rsidRPr="001D67CC" w:rsidRDefault="00C80BF9" w:rsidP="004154EE">
            <w:r w:rsidRPr="001D67CC">
              <w:t>- настройку и регулировку изделия; специфические для данного изделия работы и т.п.;</w:t>
            </w:r>
          </w:p>
          <w:p w14:paraId="7EE8DE6E" w14:textId="77777777" w:rsidR="00C80BF9" w:rsidRPr="001D67CC" w:rsidRDefault="00C80BF9" w:rsidP="004154EE">
            <w:r w:rsidRPr="001D67CC">
              <w:t>- чистку, смазку и при необходимости переборку основных механизмов и узлов;</w:t>
            </w:r>
          </w:p>
          <w:p w14:paraId="46AA0F82" w14:textId="77777777" w:rsidR="00C80BF9" w:rsidRPr="001D67CC" w:rsidRDefault="00C80BF9" w:rsidP="004154EE">
            <w:r w:rsidRPr="001D67CC"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1D67CC">
              <w:t>блочно</w:t>
            </w:r>
            <w:proofErr w:type="spellEnd"/>
            <w:r w:rsidRPr="001D67CC">
              <w:t>-узловой разборкой);</w:t>
            </w:r>
          </w:p>
          <w:p w14:paraId="0521B749" w14:textId="77777777" w:rsidR="00C80BF9" w:rsidRPr="001D67CC" w:rsidRDefault="00C80BF9" w:rsidP="004154EE">
            <w:r w:rsidRPr="001D67CC"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  <w:tr w:rsidR="00C80BF9" w:rsidRPr="001D67CC" w14:paraId="4DE88797" w14:textId="77777777" w:rsidTr="004154EE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187B6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03E97" w14:textId="77777777" w:rsidR="00C80BF9" w:rsidRPr="001D67CC" w:rsidRDefault="00C80BF9" w:rsidP="004154EE">
            <w:pPr>
              <w:rPr>
                <w:b/>
              </w:rPr>
            </w:pPr>
            <w:r w:rsidRPr="001D67CC">
              <w:rPr>
                <w:b/>
              </w:rPr>
              <w:t>Калибровка МТ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E8CB" w14:textId="77777777" w:rsidR="00C80BF9" w:rsidRPr="001D67CC" w:rsidRDefault="00C80BF9" w:rsidP="004154EE"/>
        </w:tc>
      </w:tr>
      <w:tr w:rsidR="00C80BF9" w:rsidRPr="001D67CC" w14:paraId="646FE23B" w14:textId="77777777" w:rsidTr="004154EE">
        <w:trPr>
          <w:trHeight w:val="3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A68F82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8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DC5E65" w14:textId="77777777" w:rsidR="00C80BF9" w:rsidRPr="001D67CC" w:rsidRDefault="00C80BF9" w:rsidP="004154EE">
            <w:pPr>
              <w:jc w:val="both"/>
              <w:rPr>
                <w:b/>
              </w:rPr>
            </w:pPr>
            <w:r w:rsidRPr="001D67CC">
              <w:rPr>
                <w:b/>
              </w:rPr>
              <w:t>Информация о сервисных центрах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1F62" w14:textId="77777777" w:rsidR="00C80BF9" w:rsidRPr="001D67CC" w:rsidRDefault="00C80BF9" w:rsidP="004154EE">
            <w:r w:rsidRPr="001D67CC">
              <w:t xml:space="preserve">Город 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6D282" w14:textId="77777777" w:rsidR="00C80BF9" w:rsidRPr="001D67CC" w:rsidRDefault="00C80BF9" w:rsidP="004154EE">
            <w:r w:rsidRPr="001D67CC">
              <w:t>ФИО инженера</w:t>
            </w:r>
          </w:p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B23F" w14:textId="77777777" w:rsidR="00C80BF9" w:rsidRPr="001D67CC" w:rsidRDefault="00C80BF9" w:rsidP="004154EE">
            <w:r w:rsidRPr="001D67CC">
              <w:t>Тел. круглосуточного дозвона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FFBD" w14:textId="77777777" w:rsidR="00C80BF9" w:rsidRPr="001D67CC" w:rsidRDefault="00C80BF9" w:rsidP="004154EE">
            <w:r w:rsidRPr="001D67CC">
              <w:rPr>
                <w:lang w:val="en-US"/>
              </w:rPr>
              <w:t xml:space="preserve">e-mail </w:t>
            </w:r>
            <w:r w:rsidRPr="001D67CC">
              <w:t>инженера</w:t>
            </w:r>
          </w:p>
        </w:tc>
      </w:tr>
      <w:tr w:rsidR="00C80BF9" w:rsidRPr="001D67CC" w14:paraId="257391AF" w14:textId="77777777" w:rsidTr="004154EE">
        <w:trPr>
          <w:trHeight w:val="33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6D2D7" w14:textId="77777777" w:rsidR="00C80BF9" w:rsidRPr="001D67CC" w:rsidRDefault="00C80BF9" w:rsidP="004154EE">
            <w:pPr>
              <w:jc w:val="center"/>
              <w:rPr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3610A" w14:textId="77777777" w:rsidR="00C80BF9" w:rsidRPr="001D67CC" w:rsidRDefault="00C80BF9" w:rsidP="004154EE">
            <w:pPr>
              <w:jc w:val="both"/>
              <w:rPr>
                <w:b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E9BCA" w14:textId="77777777" w:rsidR="00C80BF9" w:rsidRPr="001D67CC" w:rsidRDefault="00C80BF9" w:rsidP="004154EE"/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8872" w14:textId="77777777" w:rsidR="00C80BF9" w:rsidRPr="001D67CC" w:rsidRDefault="00C80BF9" w:rsidP="004154EE"/>
        </w:tc>
        <w:tc>
          <w:tcPr>
            <w:tcW w:w="3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E651E" w14:textId="77777777" w:rsidR="00C80BF9" w:rsidRPr="001D67CC" w:rsidRDefault="00C80BF9" w:rsidP="004154EE"/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F25C" w14:textId="77777777" w:rsidR="00C80BF9" w:rsidRPr="001D67CC" w:rsidRDefault="00C80BF9" w:rsidP="004154EE"/>
        </w:tc>
      </w:tr>
      <w:tr w:rsidR="00C80BF9" w:rsidRPr="001D67CC" w14:paraId="4A723A2B" w14:textId="77777777" w:rsidTr="004154EE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AD61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05508" w14:textId="77777777" w:rsidR="00C80BF9" w:rsidRPr="001D67CC" w:rsidRDefault="00C80BF9" w:rsidP="004154EE">
            <w:pPr>
              <w:jc w:val="both"/>
            </w:pPr>
            <w:r w:rsidRPr="001D67CC">
              <w:rPr>
                <w:b/>
              </w:rPr>
              <w:t xml:space="preserve">Условия проведения обучения специалистов организации здравоохранения, а также консультаций в период гарантийного </w:t>
            </w:r>
            <w:r w:rsidRPr="001D67CC">
              <w:rPr>
                <w:b/>
              </w:rPr>
              <w:lastRenderedPageBreak/>
              <w:t>срока эксплуатации медицинской техники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D1E0" w14:textId="77777777" w:rsidR="00C80BF9" w:rsidRPr="001D67CC" w:rsidRDefault="00C80BF9" w:rsidP="004154EE">
            <w:r w:rsidRPr="001D67CC">
              <w:lastRenderedPageBreak/>
              <w:t>Необходимо проведение инструктажа специалистов на месте установки МТ, а также проведение консультаций в период гарантийного срока эксплуатации медицинской техники.</w:t>
            </w:r>
          </w:p>
        </w:tc>
      </w:tr>
      <w:tr w:rsidR="00C80BF9" w:rsidRPr="001D67CC" w14:paraId="519B19A2" w14:textId="77777777" w:rsidTr="004154EE">
        <w:trPr>
          <w:trHeight w:val="28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E5B84" w14:textId="77777777" w:rsidR="00C80BF9" w:rsidRPr="001D67CC" w:rsidRDefault="00C80BF9" w:rsidP="004154EE">
            <w:pPr>
              <w:jc w:val="center"/>
              <w:rPr>
                <w:b/>
              </w:rPr>
            </w:pPr>
            <w:r w:rsidRPr="001D67CC">
              <w:rPr>
                <w:b/>
              </w:rPr>
              <w:lastRenderedPageBreak/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98CE6" w14:textId="77777777" w:rsidR="00C80BF9" w:rsidRPr="001D67CC" w:rsidRDefault="00C80BF9" w:rsidP="004154EE">
            <w:pPr>
              <w:rPr>
                <w:i/>
              </w:rPr>
            </w:pPr>
            <w:r w:rsidRPr="001D67CC">
              <w:rPr>
                <w:b/>
              </w:rPr>
              <w:t>Другие требования и условия</w:t>
            </w:r>
          </w:p>
        </w:tc>
        <w:tc>
          <w:tcPr>
            <w:tcW w:w="99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F4B5E" w14:textId="77777777" w:rsidR="00C80BF9" w:rsidRPr="001D67CC" w:rsidRDefault="00C80BF9" w:rsidP="004154EE"/>
        </w:tc>
      </w:tr>
    </w:tbl>
    <w:p w14:paraId="2E328DF9" w14:textId="77777777" w:rsidR="007060A9" w:rsidRDefault="007060A9" w:rsidP="00C80BF9">
      <w:pPr>
        <w:rPr>
          <w:b/>
          <w:bCs/>
          <w:lang w:eastAsia="ko-KR"/>
        </w:rPr>
      </w:pPr>
    </w:p>
    <w:p w14:paraId="647D4506" w14:textId="77777777" w:rsidR="007060A9" w:rsidRDefault="007060A9" w:rsidP="00C80BF9">
      <w:pPr>
        <w:rPr>
          <w:b/>
          <w:bCs/>
          <w:lang w:eastAsia="ko-KR"/>
        </w:rPr>
      </w:pPr>
    </w:p>
    <w:p w14:paraId="46333671" w14:textId="4650160B" w:rsidR="00C80BF9" w:rsidRPr="001D67CC" w:rsidRDefault="00C80BF9" w:rsidP="00C80BF9">
      <w:pPr>
        <w:rPr>
          <w:b/>
          <w:bCs/>
          <w:lang w:eastAsia="ko-KR"/>
        </w:rPr>
      </w:pPr>
      <w:r w:rsidRPr="001D67CC">
        <w:rPr>
          <w:b/>
          <w:bCs/>
          <w:lang w:eastAsia="ko-KR"/>
        </w:rPr>
        <w:t>Руководитель организации здравоохранения___________________________</w:t>
      </w:r>
      <w:r w:rsidRPr="001D67CC">
        <w:rPr>
          <w:b/>
          <w:bCs/>
          <w:lang w:eastAsia="ko-KR"/>
        </w:rPr>
        <w:tab/>
        <w:t xml:space="preserve"> __</w:t>
      </w:r>
      <w:r w:rsidR="007733F5" w:rsidRPr="007733F5">
        <w:rPr>
          <w:b/>
          <w:bCs/>
          <w:u w:val="single"/>
          <w:lang w:val="kk-KZ" w:eastAsia="ko-KR"/>
        </w:rPr>
        <w:t>Абуов Н.Е.</w:t>
      </w:r>
      <w:r w:rsidRPr="007733F5">
        <w:rPr>
          <w:b/>
          <w:bCs/>
          <w:u w:val="single"/>
          <w:lang w:eastAsia="ko-KR"/>
        </w:rPr>
        <w:t>________________</w:t>
      </w:r>
      <w:r w:rsidRPr="001D67CC">
        <w:rPr>
          <w:b/>
          <w:bCs/>
          <w:lang w:eastAsia="ko-KR"/>
        </w:rPr>
        <w:tab/>
        <w:t>_________________</w:t>
      </w:r>
    </w:p>
    <w:p w14:paraId="35BC57AE" w14:textId="77777777" w:rsidR="00C80BF9" w:rsidRPr="001D67CC" w:rsidRDefault="00C80BF9" w:rsidP="00C80BF9">
      <w:pPr>
        <w:ind w:left="3540" w:firstLine="708"/>
        <w:jc w:val="center"/>
        <w:rPr>
          <w:bCs/>
          <w:lang w:eastAsia="ko-KR"/>
        </w:rPr>
      </w:pPr>
      <w:r w:rsidRPr="001D67CC">
        <w:rPr>
          <w:bCs/>
          <w:i/>
          <w:lang w:eastAsia="ko-KR"/>
        </w:rPr>
        <w:t xml:space="preserve">          (Организация здравоохранения)</w:t>
      </w:r>
      <w:r w:rsidRPr="001D67CC">
        <w:rPr>
          <w:bCs/>
          <w:i/>
          <w:lang w:eastAsia="ko-KR"/>
        </w:rPr>
        <w:tab/>
      </w:r>
      <w:r w:rsidRPr="001D67CC">
        <w:rPr>
          <w:bCs/>
          <w:i/>
          <w:lang w:eastAsia="ko-KR"/>
        </w:rPr>
        <w:tab/>
      </w:r>
      <w:r w:rsidRPr="001D67CC">
        <w:rPr>
          <w:bCs/>
          <w:i/>
          <w:lang w:eastAsia="ko-KR"/>
        </w:rPr>
        <w:tab/>
        <w:t xml:space="preserve">     (Ф.И.О.)</w:t>
      </w:r>
      <w:r w:rsidRPr="001D67CC">
        <w:rPr>
          <w:bCs/>
          <w:i/>
          <w:lang w:eastAsia="ko-KR"/>
        </w:rPr>
        <w:tab/>
      </w:r>
      <w:r w:rsidRPr="001D67CC">
        <w:rPr>
          <w:bCs/>
          <w:i/>
          <w:lang w:eastAsia="ko-KR"/>
        </w:rPr>
        <w:tab/>
      </w:r>
      <w:r w:rsidRPr="001D67CC">
        <w:rPr>
          <w:bCs/>
          <w:i/>
          <w:lang w:eastAsia="ko-KR"/>
        </w:rPr>
        <w:tab/>
      </w:r>
      <w:r w:rsidRPr="001D67CC">
        <w:rPr>
          <w:bCs/>
          <w:i/>
          <w:lang w:eastAsia="ko-KR"/>
        </w:rPr>
        <w:tab/>
        <w:t>(подпись)</w:t>
      </w:r>
      <w:r w:rsidRPr="001D67CC">
        <w:rPr>
          <w:bCs/>
          <w:i/>
          <w:lang w:eastAsia="ko-KR"/>
        </w:rPr>
        <w:tab/>
      </w:r>
      <w:proofErr w:type="spellStart"/>
      <w:r w:rsidRPr="001D67CC">
        <w:rPr>
          <w:bCs/>
          <w:lang w:eastAsia="ko-KR"/>
        </w:rPr>
        <w:t>м.п</w:t>
      </w:r>
      <w:proofErr w:type="spellEnd"/>
      <w:r w:rsidRPr="001D67CC">
        <w:rPr>
          <w:bCs/>
          <w:lang w:eastAsia="ko-KR"/>
        </w:rPr>
        <w:t xml:space="preserve">.                   </w:t>
      </w:r>
    </w:p>
    <w:p w14:paraId="34CDE088" w14:textId="77777777" w:rsidR="007060A9" w:rsidRDefault="007060A9" w:rsidP="00C80BF9">
      <w:pPr>
        <w:ind w:right="-172"/>
        <w:rPr>
          <w:i/>
          <w:color w:val="000000"/>
        </w:rPr>
      </w:pPr>
    </w:p>
    <w:p w14:paraId="592B83B7" w14:textId="77777777" w:rsidR="007060A9" w:rsidRDefault="007060A9" w:rsidP="00C80BF9">
      <w:pPr>
        <w:ind w:right="-172"/>
        <w:rPr>
          <w:i/>
          <w:color w:val="000000"/>
        </w:rPr>
      </w:pPr>
    </w:p>
    <w:p w14:paraId="7568FA2A" w14:textId="77777777" w:rsidR="007060A9" w:rsidRDefault="007060A9" w:rsidP="00C80BF9">
      <w:pPr>
        <w:ind w:right="-172"/>
        <w:rPr>
          <w:i/>
          <w:color w:val="000000"/>
        </w:rPr>
      </w:pPr>
    </w:p>
    <w:p w14:paraId="157C84C2" w14:textId="77777777" w:rsidR="00C80BF9" w:rsidRPr="001D67CC" w:rsidRDefault="00C80BF9" w:rsidP="00C80BF9">
      <w:pPr>
        <w:ind w:right="-172"/>
        <w:rPr>
          <w:i/>
        </w:rPr>
      </w:pPr>
      <w:r w:rsidRPr="001D67CC">
        <w:rPr>
          <w:i/>
          <w:color w:val="000000"/>
        </w:rPr>
        <w:t xml:space="preserve">Техническая спецификация направляется в прошитом виде, с пронумерованными страницами, последняя страница, заверенная подписью руководителя ОЗ  и печатью ОЗ.  </w:t>
      </w:r>
    </w:p>
    <w:p w14:paraId="64FDB215" w14:textId="646BFFFE" w:rsidR="004D0625" w:rsidRDefault="004D0625"/>
    <w:sectPr w:rsidR="004D0625" w:rsidSect="00C80BF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IDFont+F1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5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145F9"/>
    <w:multiLevelType w:val="hybridMultilevel"/>
    <w:tmpl w:val="4CB05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80BF9"/>
    <w:rsid w:val="0000348A"/>
    <w:rsid w:val="00026316"/>
    <w:rsid w:val="00143FF0"/>
    <w:rsid w:val="00197C17"/>
    <w:rsid w:val="00206C41"/>
    <w:rsid w:val="0027465B"/>
    <w:rsid w:val="002D1960"/>
    <w:rsid w:val="002D5562"/>
    <w:rsid w:val="002E3F1B"/>
    <w:rsid w:val="002F0B34"/>
    <w:rsid w:val="003329EB"/>
    <w:rsid w:val="003415F0"/>
    <w:rsid w:val="00445E51"/>
    <w:rsid w:val="00486E61"/>
    <w:rsid w:val="004D0625"/>
    <w:rsid w:val="004D38E5"/>
    <w:rsid w:val="004E67A6"/>
    <w:rsid w:val="005426F1"/>
    <w:rsid w:val="0060369E"/>
    <w:rsid w:val="006505EF"/>
    <w:rsid w:val="00657FBA"/>
    <w:rsid w:val="006677A3"/>
    <w:rsid w:val="006A1AC3"/>
    <w:rsid w:val="006E713F"/>
    <w:rsid w:val="007060A9"/>
    <w:rsid w:val="007534E9"/>
    <w:rsid w:val="007733F5"/>
    <w:rsid w:val="008E7A00"/>
    <w:rsid w:val="009E177C"/>
    <w:rsid w:val="009F38F0"/>
    <w:rsid w:val="00B038AC"/>
    <w:rsid w:val="00B124E3"/>
    <w:rsid w:val="00B54D9F"/>
    <w:rsid w:val="00BA1450"/>
    <w:rsid w:val="00BE0105"/>
    <w:rsid w:val="00BE2E44"/>
    <w:rsid w:val="00C12987"/>
    <w:rsid w:val="00C80BF9"/>
    <w:rsid w:val="00CF3E0F"/>
    <w:rsid w:val="00D51D78"/>
    <w:rsid w:val="00D90B52"/>
    <w:rsid w:val="00D92540"/>
    <w:rsid w:val="00DD7EB0"/>
    <w:rsid w:val="00EA045B"/>
    <w:rsid w:val="00FE3436"/>
    <w:rsid w:val="00FE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F42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C80BF9"/>
    <w:pPr>
      <w:keepNext/>
      <w:autoSpaceDE w:val="0"/>
      <w:autoSpaceDN w:val="0"/>
      <w:adjustRightInd w:val="0"/>
      <w:ind w:firstLine="720"/>
      <w:jc w:val="both"/>
      <w:outlineLvl w:val="2"/>
    </w:pPr>
    <w:rPr>
      <w:b/>
      <w:b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0BF9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 Spacing"/>
    <w:link w:val="a4"/>
    <w:uiPriority w:val="1"/>
    <w:qFormat/>
    <w:rsid w:val="00C80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C8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 выноски1"/>
    <w:basedOn w:val="a"/>
    <w:rsid w:val="00C80BF9"/>
    <w:rPr>
      <w:rFonts w:ascii="Tahoma" w:hAnsi="Tahoma" w:cs="Tahoma"/>
      <w:sz w:val="16"/>
      <w:szCs w:val="1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97C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7C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753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6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Бухгалтерия</cp:lastModifiedBy>
  <cp:revision>29</cp:revision>
  <cp:lastPrinted>2016-11-29T03:28:00Z</cp:lastPrinted>
  <dcterms:created xsi:type="dcterms:W3CDTF">2014-09-03T03:19:00Z</dcterms:created>
  <dcterms:modified xsi:type="dcterms:W3CDTF">2023-07-12T08:23:00Z</dcterms:modified>
</cp:coreProperties>
</file>