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Утверждаю</w:t>
      </w:r>
    </w:p>
    <w:p w:rsidR="00170006" w:rsidRPr="005239B7" w:rsidRDefault="00587539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 xml:space="preserve">И.О. Директора </w:t>
      </w:r>
      <w:r w:rsidR="00170006" w:rsidRPr="005239B7">
        <w:rPr>
          <w:b/>
          <w:sz w:val="18"/>
          <w:szCs w:val="18"/>
          <w:lang w:val="kk-KZ"/>
        </w:rPr>
        <w:t xml:space="preserve"> организации здравоохранения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_______________________________________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___________</w:t>
      </w:r>
      <w:r w:rsidR="00587539" w:rsidRPr="005239B7">
        <w:rPr>
          <w:b/>
          <w:sz w:val="18"/>
          <w:szCs w:val="18"/>
          <w:lang w:val="kk-KZ"/>
        </w:rPr>
        <w:t>Ескендиров М.Б.</w:t>
      </w:r>
      <w:r w:rsidRPr="005239B7">
        <w:rPr>
          <w:b/>
          <w:sz w:val="18"/>
          <w:szCs w:val="18"/>
          <w:lang w:val="kk-KZ"/>
        </w:rPr>
        <w:t xml:space="preserve">_____________________ 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«_</w:t>
      </w:r>
      <w:r w:rsidR="005239B7" w:rsidRPr="005239B7">
        <w:rPr>
          <w:b/>
          <w:sz w:val="18"/>
          <w:szCs w:val="18"/>
          <w:lang w:val="kk-KZ"/>
        </w:rPr>
        <w:t>27</w:t>
      </w:r>
      <w:r w:rsidRPr="005239B7">
        <w:rPr>
          <w:b/>
          <w:sz w:val="18"/>
          <w:szCs w:val="18"/>
          <w:lang w:val="kk-KZ"/>
        </w:rPr>
        <w:t xml:space="preserve">__» </w:t>
      </w:r>
      <w:r w:rsidR="005239B7" w:rsidRPr="005239B7">
        <w:rPr>
          <w:b/>
          <w:sz w:val="18"/>
          <w:szCs w:val="18"/>
          <w:lang w:val="kk-KZ"/>
        </w:rPr>
        <w:t xml:space="preserve"> июл</w:t>
      </w:r>
      <w:r w:rsidR="00D64B31" w:rsidRPr="005239B7">
        <w:rPr>
          <w:b/>
          <w:sz w:val="18"/>
          <w:szCs w:val="18"/>
          <w:lang w:val="kk-KZ"/>
        </w:rPr>
        <w:t>я</w:t>
      </w:r>
      <w:r w:rsidRPr="005239B7">
        <w:rPr>
          <w:b/>
          <w:sz w:val="18"/>
          <w:szCs w:val="18"/>
          <w:lang w:val="kk-KZ"/>
        </w:rPr>
        <w:t>_2021 г</w:t>
      </w:r>
    </w:p>
    <w:p w:rsidR="00BC4A2A" w:rsidRPr="00F766EF" w:rsidRDefault="005239B7" w:rsidP="00BC4A2A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766EF">
        <w:rPr>
          <w:rFonts w:ascii="Times New Roman" w:eastAsia="Times New Roman" w:hAnsi="Times New Roman" w:cs="Times New Roman"/>
          <w:b/>
          <w:sz w:val="18"/>
          <w:szCs w:val="18"/>
          <w:lang w:val="kk-KZ" w:eastAsia="ru-RU"/>
        </w:rPr>
        <w:t xml:space="preserve">     </w:t>
      </w:r>
      <w:r w:rsidR="00BC4A2A"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>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BC4A2A" w:rsidRPr="00F766EF" w:rsidRDefault="00BC4A2A" w:rsidP="00BC4A2A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766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Сопутствующие услуги:</w:t>
      </w:r>
      <w:r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доставка, разгрузка товара на склад Заказчика, </w:t>
      </w:r>
      <w:proofErr w:type="gramStart"/>
      <w:r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>обучение персонала по</w:t>
      </w:r>
      <w:proofErr w:type="gramEnd"/>
      <w:r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правильному использованию </w:t>
      </w:r>
    </w:p>
    <w:p w:rsidR="00BC4A2A" w:rsidRPr="000F064F" w:rsidRDefault="00BC4A2A" w:rsidP="00170006">
      <w:pPr>
        <w:pStyle w:val="ae"/>
        <w:ind w:left="8505"/>
        <w:jc w:val="center"/>
        <w:rPr>
          <w:b/>
          <w:sz w:val="22"/>
          <w:szCs w:val="2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678"/>
        <w:gridCol w:w="1559"/>
        <w:gridCol w:w="284"/>
      </w:tblGrid>
      <w:tr w:rsidR="00BC4A2A" w:rsidRPr="002B5E07" w:rsidTr="00D634F6">
        <w:trPr>
          <w:gridAfter w:val="1"/>
          <w:wAfter w:w="284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C4A2A" w:rsidRPr="002B5E07" w:rsidRDefault="005239B7" w:rsidP="00B95D91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C4A2A" w:rsidRPr="002B5E07" w:rsidRDefault="00BC4A2A" w:rsidP="00B95D91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C4A2A" w:rsidRPr="002B5E07" w:rsidRDefault="00BC4A2A" w:rsidP="00B95D91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BC4A2A" w:rsidRPr="002B5E07" w:rsidTr="00D634F6">
        <w:trPr>
          <w:gridAfter w:val="1"/>
          <w:wAfter w:w="284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медицинской техники (далее – МТ)</w:t>
            </w:r>
          </w:p>
          <w:p w:rsidR="00BC4A2A" w:rsidRPr="002B5E07" w:rsidRDefault="00BC4A2A" w:rsidP="00B95D91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39" w:rsidRPr="002B5E07" w:rsidRDefault="00587539" w:rsidP="005875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Центрифуга</w:t>
            </w:r>
          </w:p>
          <w:p w:rsidR="00BC4A2A" w:rsidRPr="002B5E07" w:rsidRDefault="00BC4A2A" w:rsidP="00B95D91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4A2A" w:rsidRPr="002B5E07" w:rsidRDefault="00BC4A2A" w:rsidP="00B95D91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4A2A" w:rsidRPr="002B5E07" w:rsidRDefault="00BC4A2A" w:rsidP="00B95D91">
            <w:pPr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4A2A" w:rsidRPr="002B5E07" w:rsidTr="00D634F6">
        <w:trPr>
          <w:gridAfter w:val="1"/>
          <w:wAfter w:w="284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tabs>
                <w:tab w:val="left" w:pos="450"/>
              </w:tabs>
              <w:spacing w:after="0"/>
              <w:ind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МТ, относящейся к средствам измерени</w:t>
            </w:r>
            <w:proofErr w:type="gramStart"/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2B5E07">
              <w:rPr>
                <w:rFonts w:ascii="Times New Roman" w:hAnsi="Times New Roman" w:cs="Times New Roman"/>
                <w:i/>
                <w:sz w:val="20"/>
                <w:szCs w:val="20"/>
              </w:rPr>
              <w:t>с указанием модели, наименования производителя, страны)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39" w:rsidRPr="002B5E07" w:rsidRDefault="00587539" w:rsidP="005875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Центрифуга</w:t>
            </w:r>
          </w:p>
          <w:p w:rsidR="00BC4A2A" w:rsidRPr="002B5E07" w:rsidRDefault="00BC4A2A" w:rsidP="0058753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B5E07" w:rsidRPr="002B5E07" w:rsidTr="00D634F6">
        <w:trPr>
          <w:gridAfter w:val="1"/>
          <w:wAfter w:w="284" w:type="dxa"/>
          <w:trHeight w:val="34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5E07" w:rsidRPr="002B5E07" w:rsidRDefault="002B5E07" w:rsidP="00B95D9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5E07" w:rsidRPr="002B5E07" w:rsidRDefault="002B5E07" w:rsidP="00B95D91">
            <w:pPr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07" w:rsidRPr="002B5E07" w:rsidRDefault="002B5E07" w:rsidP="002B5E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Прибор применяется для разделения растворов на фракции.</w:t>
            </w:r>
          </w:p>
          <w:p w:rsidR="002B5E07" w:rsidRPr="002B5E07" w:rsidRDefault="002B5E07" w:rsidP="002B5E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Микропроцессорная система управления обеспечивает плавность пуска ротора, задание и отображение на световых индикаторах скорости вращения ротора, а также возможность задания скорости в ОЦУ (</w:t>
            </w:r>
            <w:proofErr w:type="spell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оцу</w:t>
            </w:r>
            <w:proofErr w:type="spell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) или </w:t>
            </w:r>
            <w:r w:rsidRPr="002B5E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RPM</w:t>
            </w: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proofErr w:type="gram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),  блокировку крышки во время вращения ротора, звуковую сигнализацию остановки ротора,  автоматическую разблокировку крышки после остановки ротора. Встроенные датчики дисбаланса и температуры защищают прибор от разрушительного дисбаланса и перегрева.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Наличие датчика дисбаланса.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Наличие датчика температуры.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Наличие замка крышки.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Наличие рычага аварийного открытия крышки.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Наличие на передней стенке панели управления с индикаторами и кнопками, имеющими следующие функции</w:t>
            </w: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отображение оставшегося время цикла центрифугирования в минутах;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отображение скорости/силы вращения ротора;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отображение работы прибора в единицах </w:t>
            </w:r>
            <w:proofErr w:type="spell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оцу</w:t>
            </w:r>
            <w:proofErr w:type="spell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/мин;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кнопка уменьшения/увеличения параметра;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кнопка разблокирования крышки центрифуги;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кнопка запуска и преждевременной остановки центрифуги.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Цифровая система управления.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Наличие звуковой сигнализации. 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Возможность замены ротора и адаптеров.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Возможность применения не менее 4-х видов роторов.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Наличие не менее 6 степеней торможения.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Скорость вращения ротора от 100 до 3500 об/мин.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Максимальная центробежная сила 2300 ОЦУ.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Точность поддержания скорости вращения ±0,5%.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Диапазон таймера 1-99 мин.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Шаг установки скорости вращения ротора 100 </w:t>
            </w:r>
            <w:proofErr w:type="gram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/мин;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Шаг установки центробежной силы 100 ОЦУ;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Шаг установки таймера 1 мин.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Уровень шума на расстоянии 1м – не более 55 д</w:t>
            </w:r>
            <w:proofErr w:type="gram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Б(</w:t>
            </w:r>
            <w:proofErr w:type="gram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А).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Рабочий диапазон температур от +10 до +40</w:t>
            </w:r>
            <w:r w:rsidRPr="002B5E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Допустимый суммарный дисбаланс пробирок не более 5г.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Габаритные размеры прибора не более 426x410x231 мм.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Масса  не более 12,8 кг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В комплект поставки входит универсальный ротор на 12 адаптеров.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Максимальный объём применяемых пробирок: 15 мл.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Максимальный размер применяемых пробирок (</w:t>
            </w:r>
            <w:proofErr w:type="spell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proofErr w:type="gram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spell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): 140 х 16.8мм.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 центрифугирования: 3500 об/мин.</w:t>
            </w:r>
          </w:p>
          <w:p w:rsidR="002B5E07" w:rsidRPr="002B5E07" w:rsidRDefault="002B5E07" w:rsidP="002B5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Наклон адаптеров в 10° не даёт пробиркам касаться ротора при работе.</w:t>
            </w:r>
          </w:p>
          <w:p w:rsidR="002B5E07" w:rsidRPr="002B5E07" w:rsidRDefault="002B5E07" w:rsidP="002B5E07">
            <w:pPr>
              <w:spacing w:after="0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Ротор допускается к стерилизации в автоклаве при температуре до 134°С.</w:t>
            </w:r>
          </w:p>
        </w:tc>
      </w:tr>
      <w:tr w:rsidR="00BC4A2A" w:rsidRPr="002B5E07" w:rsidTr="00D634F6">
        <w:trPr>
          <w:gridAfter w:val="1"/>
          <w:wAfter w:w="284" w:type="dxa"/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A2A" w:rsidRPr="002B5E07" w:rsidRDefault="00BC4A2A" w:rsidP="00B95D9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осуществления поставки МТ </w:t>
            </w:r>
          </w:p>
          <w:p w:rsidR="00BC4A2A" w:rsidRPr="002B5E07" w:rsidRDefault="00BC4A2A" w:rsidP="00B95D9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A2A" w:rsidRPr="002B5E07" w:rsidRDefault="00BC4A2A" w:rsidP="00B95D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 пункт назначения</w:t>
            </w:r>
          </w:p>
        </w:tc>
      </w:tr>
      <w:tr w:rsidR="00BC4A2A" w:rsidRPr="002B5E07" w:rsidTr="00D634F6">
        <w:trPr>
          <w:gridAfter w:val="1"/>
          <w:wAfter w:w="284" w:type="dxa"/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2A" w:rsidRPr="002B5E07" w:rsidRDefault="00BC4A2A" w:rsidP="00B95D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</w:t>
            </w:r>
            <w:r w:rsidRPr="002B5E0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лиц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Гарантийное сервисное обслуживание МТ не менее 37 месяцев. Плановое техническое обслуживание должно проводиться не реже чем 1 раз в квартал.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замену отработавших ресурс составных частей;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- замене или восстановлении отдельных частей МТ;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-узловой разборкой);</w:t>
            </w:r>
          </w:p>
          <w:p w:rsidR="00BC4A2A" w:rsidRPr="002B5E07" w:rsidRDefault="00BC4A2A" w:rsidP="00B95D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5E07">
              <w:rPr>
                <w:rFonts w:ascii="Times New Roman" w:hAnsi="Times New Roman" w:cs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D634F6" w:rsidRPr="0038603B" w:rsidTr="00D634F6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634F6" w:rsidRPr="0038603B" w:rsidRDefault="005239B7" w:rsidP="006C33A6">
            <w:pPr>
              <w:ind w:left="-108"/>
              <w:jc w:val="center"/>
              <w:rPr>
                <w:rFonts w:eastAsia="Arial Unicode MS"/>
                <w:b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lastRenderedPageBreak/>
              <w:t>№ лота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634F6" w:rsidRPr="0038603B" w:rsidRDefault="00D634F6" w:rsidP="006C33A6">
            <w:pPr>
              <w:tabs>
                <w:tab w:val="left" w:pos="450"/>
              </w:tabs>
              <w:jc w:val="center"/>
              <w:rPr>
                <w:rFonts w:eastAsia="Arial Unicode MS"/>
                <w:b/>
                <w:color w:val="000000"/>
              </w:rPr>
            </w:pPr>
            <w:r w:rsidRPr="0038603B">
              <w:rPr>
                <w:rFonts w:eastAsia="Arial Unicode MS"/>
                <w:b/>
                <w:color w:val="000000"/>
              </w:rPr>
              <w:t>Критерии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634F6" w:rsidRPr="0038603B" w:rsidRDefault="00D634F6" w:rsidP="006C33A6">
            <w:pPr>
              <w:tabs>
                <w:tab w:val="left" w:pos="450"/>
              </w:tabs>
              <w:jc w:val="center"/>
              <w:rPr>
                <w:rFonts w:eastAsia="Arial Unicode MS"/>
                <w:b/>
                <w:color w:val="000000"/>
              </w:rPr>
            </w:pPr>
            <w:r w:rsidRPr="0038603B">
              <w:rPr>
                <w:rFonts w:eastAsia="Arial Unicode MS"/>
                <w:b/>
                <w:color w:val="000000"/>
              </w:rPr>
              <w:t>Описание</w:t>
            </w:r>
          </w:p>
        </w:tc>
      </w:tr>
      <w:tr w:rsidR="00D634F6" w:rsidRPr="0038603B" w:rsidTr="00D634F6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tabs>
                <w:tab w:val="left" w:pos="450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:rsidR="00651530" w:rsidRPr="00651530" w:rsidRDefault="00651530" w:rsidP="006C33A6">
            <w:pPr>
              <w:tabs>
                <w:tab w:val="left" w:pos="450"/>
              </w:tabs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tabs>
                <w:tab w:val="left" w:pos="450"/>
              </w:tabs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Наименование медицинской техники (далее – МТ)</w:t>
            </w:r>
          </w:p>
          <w:p w:rsidR="00D634F6" w:rsidRPr="00651530" w:rsidRDefault="00D634F6" w:rsidP="006C33A6">
            <w:pPr>
              <w:tabs>
                <w:tab w:val="left" w:pos="450"/>
              </w:tabs>
              <w:ind w:right="-108"/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Биологический микроскоп в исполнении </w:t>
            </w:r>
            <w:r w:rsidRPr="006515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BH</w:t>
            </w:r>
            <w:r w:rsidRPr="00651530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D634F6" w:rsidRPr="0038603B" w:rsidTr="00D634F6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№</w:t>
            </w:r>
          </w:p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proofErr w:type="gramStart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п</w:t>
            </w:r>
            <w:proofErr w:type="gramEnd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Наименование </w:t>
            </w:r>
            <w:proofErr w:type="gramStart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комплектующего</w:t>
            </w:r>
            <w:proofErr w:type="gramEnd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к МТ </w:t>
            </w:r>
          </w:p>
          <w:p w:rsidR="00D634F6" w:rsidRPr="00651530" w:rsidRDefault="00D634F6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(в соответствии с государственным реестром МТ</w:t>
            </w:r>
            <w:proofErr w:type="gramStart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Краткая техническая характеристика </w:t>
            </w:r>
            <w:proofErr w:type="gramStart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комплектующего</w:t>
            </w:r>
            <w:proofErr w:type="gramEnd"/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к МТ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Требуемое количество</w:t>
            </w:r>
          </w:p>
          <w:p w:rsidR="00D634F6" w:rsidRPr="00651530" w:rsidRDefault="00D634F6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(с указанием единицы измерения)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Основные комплектующие</w:t>
            </w:r>
          </w:p>
        </w:tc>
      </w:tr>
      <w:tr w:rsidR="00D634F6" w:rsidRPr="0038603B" w:rsidTr="00D634F6">
        <w:trPr>
          <w:trHeight w:val="5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Рама микроскопа с </w:t>
            </w:r>
            <w:proofErr w:type="spell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фокусировочным</w:t>
            </w:r>
            <w:proofErr w:type="spell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устройством: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Класс микроскопа – прямой микроскоп клинического класса. Оптическая система – цветная, скорректированная на бесконечность.</w:t>
            </w:r>
          </w:p>
          <w:p w:rsidR="00D634F6" w:rsidRPr="00651530" w:rsidRDefault="00D634F6" w:rsidP="006C33A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Метод наблюдения  – может использоваться для исследований в светлом поле (опционально – темное поле, фазовый контраст, поляризация).</w:t>
            </w:r>
          </w:p>
          <w:p w:rsidR="00D634F6" w:rsidRPr="00651530" w:rsidRDefault="00D634F6" w:rsidP="006C33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Цельно-металлический</w:t>
            </w:r>
            <w:proofErr w:type="gramEnd"/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вылитый под давлением  корпус микроскопа, точный механизм трансмиссии на регулировочных винтах. </w:t>
            </w:r>
          </w:p>
          <w:p w:rsidR="00D634F6" w:rsidRPr="00651530" w:rsidRDefault="00D634F6" w:rsidP="006C33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Ход фокусировки: не менее 25 мм, с настройкой натяжения и установкой верхнего лимита, шаг точной фокусировки: 0,002 мм;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 шт.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Дополнительные комплектующие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Тринокулярный</w:t>
            </w:r>
            <w:proofErr w:type="spell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тубус с фиксированным углом </w:t>
            </w:r>
            <w:r w:rsidRPr="006515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наклона, поле зрения 22,0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51530">
              <w:rPr>
                <w:color w:val="000000"/>
                <w:sz w:val="20"/>
                <w:szCs w:val="20"/>
              </w:rPr>
              <w:lastRenderedPageBreak/>
              <w:t xml:space="preserve">Наличие бинокулярного тубуса с наклоном не менее 30°, настройкой межзрачкового расстояния не менее 48-75 мм и диоптрийной настройкой на </w:t>
            </w:r>
            <w:r w:rsidRPr="00651530">
              <w:rPr>
                <w:color w:val="000000"/>
                <w:sz w:val="20"/>
                <w:szCs w:val="20"/>
              </w:rPr>
              <w:lastRenderedPageBreak/>
              <w:t>обеих муфтах.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Окуляры: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2 широкопольных окуляров с увеличением 10х и числовым полем не менее 18мм.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Револьвер объективов: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4-позиционного револьвера объективов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Объективы: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51530">
              <w:rPr>
                <w:color w:val="000000"/>
                <w:sz w:val="20"/>
                <w:szCs w:val="20"/>
              </w:rPr>
              <w:t xml:space="preserve">- Наличие Объектива класса Ахромат с увеличением 4x. Рабочее расстояние не менее 21,5 мм, числовая апертура не менее 0.1, с коррекцией для покровного стекла толщиной 0.17 мм.      </w:t>
            </w:r>
          </w:p>
          <w:p w:rsidR="00D634F6" w:rsidRPr="00651530" w:rsidRDefault="00D634F6" w:rsidP="006C33A6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51530">
              <w:rPr>
                <w:color w:val="000000"/>
                <w:sz w:val="20"/>
                <w:szCs w:val="20"/>
              </w:rPr>
              <w:t xml:space="preserve">- Наличие Объектива класса Ахромат с увеличением 10x. Рабочее расстояние не менее 6,3 мм, числовая апертура не менее 0.25, с коррекцией для покровного стекла толщиной 0.17 мм.                  </w:t>
            </w:r>
          </w:p>
          <w:p w:rsidR="00D634F6" w:rsidRPr="00651530" w:rsidRDefault="00D634F6" w:rsidP="006C33A6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51530">
              <w:rPr>
                <w:color w:val="000000"/>
                <w:sz w:val="20"/>
                <w:szCs w:val="20"/>
              </w:rPr>
              <w:t xml:space="preserve">- Наличие Объектива класса Ахромат с увеличением 40x (подпружиненный). Рабочее расстояние не менее 0.48 мм, числовая апертура не менее 0.65, с коррекцией для покровного стекла толщиной 0.17 мм.                                                                                                                 - Наличие Объектива класса Ахромат </w:t>
            </w:r>
            <w:proofErr w:type="spellStart"/>
            <w:r w:rsidRPr="00651530">
              <w:rPr>
                <w:color w:val="000000"/>
                <w:sz w:val="20"/>
                <w:szCs w:val="20"/>
              </w:rPr>
              <w:t>масляноиммерсионного</w:t>
            </w:r>
            <w:proofErr w:type="spellEnd"/>
            <w:r w:rsidRPr="00651530">
              <w:rPr>
                <w:color w:val="000000"/>
                <w:sz w:val="20"/>
                <w:szCs w:val="20"/>
              </w:rPr>
              <w:t xml:space="preserve"> с увеличением 100x (подпружиненный). Рабочее расстояние не менее 0.15 мм, числовая апертура не менее 1,25. С коррекцией для покровного стекла толщиной 0.17 мм.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1 Набор </w:t>
            </w:r>
          </w:p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т.)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Столик: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pStyle w:val="af0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51530">
              <w:rPr>
                <w:color w:val="000000"/>
                <w:sz w:val="20"/>
                <w:szCs w:val="20"/>
              </w:rPr>
              <w:t>наличие фиксированного механического предметного столика размером не менее 132мм</w:t>
            </w:r>
            <w:r w:rsidRPr="00651530">
              <w:rPr>
                <w:color w:val="000000"/>
                <w:sz w:val="20"/>
                <w:szCs w:val="20"/>
                <w:lang w:val="en-US"/>
              </w:rPr>
              <w:t>X</w:t>
            </w:r>
            <w:r w:rsidRPr="00651530">
              <w:rPr>
                <w:color w:val="000000"/>
                <w:sz w:val="20"/>
                <w:szCs w:val="20"/>
              </w:rPr>
              <w:t>140мм с рукоятками управления с правой стороны</w:t>
            </w:r>
            <w:proofErr w:type="gramStart"/>
            <w:r w:rsidRPr="00651530">
              <w:rPr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651530">
              <w:rPr>
                <w:color w:val="000000"/>
                <w:sz w:val="20"/>
                <w:szCs w:val="20"/>
              </w:rPr>
              <w:t>диапазон перемещения не менее: 50мм</w:t>
            </w:r>
            <w:r w:rsidRPr="00651530">
              <w:rPr>
                <w:color w:val="000000"/>
                <w:sz w:val="20"/>
                <w:szCs w:val="20"/>
                <w:lang w:val="en-US"/>
              </w:rPr>
              <w:t>X</w:t>
            </w:r>
            <w:r w:rsidRPr="00651530">
              <w:rPr>
                <w:color w:val="000000"/>
                <w:sz w:val="20"/>
                <w:szCs w:val="20"/>
              </w:rPr>
              <w:t xml:space="preserve">76мм, точность: не менее 0.1мм. Наличие </w:t>
            </w:r>
            <w:proofErr w:type="gramStart"/>
            <w:r w:rsidRPr="00651530">
              <w:rPr>
                <w:color w:val="000000"/>
                <w:sz w:val="20"/>
                <w:szCs w:val="20"/>
              </w:rPr>
              <w:t>зажимной</w:t>
            </w:r>
            <w:proofErr w:type="gramEnd"/>
            <w:r w:rsidRPr="00651530">
              <w:rPr>
                <w:color w:val="000000"/>
                <w:sz w:val="20"/>
                <w:szCs w:val="20"/>
              </w:rPr>
              <w:t xml:space="preserve"> клипсы для образца.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Конденсор: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конденсора </w:t>
            </w:r>
            <w:proofErr w:type="spellStart"/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Аббе</w:t>
            </w:r>
            <w:proofErr w:type="spellEnd"/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числовой апертурой (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.) не хуже 1.25, со слотом для фазово-контрастных и </w:t>
            </w:r>
            <w:proofErr w:type="spellStart"/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темнопольных</w:t>
            </w:r>
            <w:proofErr w:type="spellEnd"/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вставок.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220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Осветитель проходящего света: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настраиваемой интенсивности света, внешний адаптер питания с широким диапазоном 100В-240В_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AC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50/60Гц.</w:t>
            </w: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встроенного осветителя для галогеновой лампы 6В, 20Вт (опционально светодиодная LED лампа)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Светобалансирующие</w:t>
            </w:r>
            <w:proofErr w:type="spell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фильтры: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Синий </w:t>
            </w:r>
            <w:proofErr w:type="spell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светобалансирующий</w:t>
            </w:r>
            <w:proofErr w:type="spell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фильтр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D634F6" w:rsidRPr="0038603B" w:rsidTr="00D634F6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Галогеновая лампа 6В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Галогеновая лампа 6В, 20Вт</w:t>
            </w: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, срок службы 3 000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</w:t>
            </w:r>
            <w:proofErr w:type="gramStart"/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Ш</w:t>
            </w:r>
            <w:proofErr w:type="gramEnd"/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т.</w:t>
            </w:r>
          </w:p>
        </w:tc>
      </w:tr>
      <w:tr w:rsidR="00D634F6" w:rsidRPr="0038603B" w:rsidTr="00D634F6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Гарантийное сервисное обслуживание МТ - 37 месяцев</w:t>
            </w:r>
            <w:r w:rsidRPr="00651530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Плановое техническое обслуживание проводится не реже чем 1 раз в полгода.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включают в себя: 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замену отработавших ресурс составных частей;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замену или восстановление отдельных частей МТ;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-узловой разборкой);</w:t>
            </w:r>
          </w:p>
          <w:p w:rsidR="00D634F6" w:rsidRPr="00651530" w:rsidRDefault="00D634F6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5153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иные указанные в эксплуатационной документации операции, специфические для данного типа изделий</w:t>
            </w:r>
          </w:p>
        </w:tc>
      </w:tr>
      <w:tr w:rsidR="005239B7" w:rsidRPr="0038603B" w:rsidTr="005239B7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39B7" w:rsidRPr="005239B7" w:rsidRDefault="005239B7" w:rsidP="005239B7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39B7" w:rsidRPr="005239B7" w:rsidRDefault="005239B7" w:rsidP="005239B7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39B7" w:rsidRPr="005239B7" w:rsidRDefault="005239B7" w:rsidP="005239B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Описание</w:t>
            </w:r>
          </w:p>
        </w:tc>
      </w:tr>
      <w:tr w:rsidR="005239B7" w:rsidRPr="0038603B" w:rsidTr="005239B7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5239B7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5239B7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Наименование медицинской техники (далее – МТ)</w:t>
            </w:r>
          </w:p>
          <w:p w:rsidR="005239B7" w:rsidRPr="005239B7" w:rsidRDefault="005239B7" w:rsidP="005239B7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BD254A" w:rsidRDefault="005239B7" w:rsidP="005239B7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GoBack"/>
            <w:r w:rsidRPr="00BD254A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Биологический микроскоп в исполнении EX 30</w:t>
            </w:r>
            <w:bookmarkEnd w:id="0"/>
          </w:p>
        </w:tc>
      </w:tr>
      <w:tr w:rsidR="005239B7" w:rsidRPr="0038603B" w:rsidTr="006C33A6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№</w:t>
            </w:r>
          </w:p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proofErr w:type="gramStart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п</w:t>
            </w:r>
            <w:proofErr w:type="gramEnd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Наименование </w:t>
            </w:r>
            <w:proofErr w:type="gramStart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комплектующего</w:t>
            </w:r>
            <w:proofErr w:type="gramEnd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к МТ </w:t>
            </w:r>
          </w:p>
          <w:p w:rsidR="005239B7" w:rsidRPr="005239B7" w:rsidRDefault="005239B7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(в соответствии с государственным реестром МТ</w:t>
            </w:r>
            <w:proofErr w:type="gramStart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Краткая техническая характеристика </w:t>
            </w:r>
            <w:proofErr w:type="gramStart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комплектующего</w:t>
            </w:r>
            <w:proofErr w:type="gramEnd"/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 к МТ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Требуемое количество</w:t>
            </w:r>
          </w:p>
          <w:p w:rsidR="005239B7" w:rsidRPr="005239B7" w:rsidRDefault="005239B7" w:rsidP="006C33A6">
            <w:pPr>
              <w:ind w:left="-97" w:right="-86"/>
              <w:jc w:val="center"/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>(с указанием единицы измерения)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Основные комплектующие</w:t>
            </w:r>
          </w:p>
        </w:tc>
      </w:tr>
      <w:tr w:rsidR="005239B7" w:rsidRPr="0038603B" w:rsidTr="006C33A6">
        <w:trPr>
          <w:trHeight w:val="5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Фокусировочное</w:t>
            </w:r>
            <w:proofErr w:type="spell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Класс микроскопа – прямой микроскоп клинического класса. Оптическая система – цветная, скорректированная на бесконечность.</w:t>
            </w:r>
          </w:p>
          <w:p w:rsidR="005239B7" w:rsidRPr="005239B7" w:rsidRDefault="005239B7" w:rsidP="006C33A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Метод наблюдения  – может использоваться для исследований в светлом поле (опционально – </w:t>
            </w:r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темное поле, фазовый контраст, флуоресценция, поляризация).</w:t>
            </w:r>
          </w:p>
          <w:p w:rsidR="005239B7" w:rsidRPr="005239B7" w:rsidRDefault="005239B7" w:rsidP="006C33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Встроенный </w:t>
            </w:r>
            <w:proofErr w:type="gramStart"/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цельно-металлический</w:t>
            </w:r>
            <w:proofErr w:type="gramEnd"/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вылитый под давлением (HPDC) корпус микроскопа, точный механизм трансмиссии на регулировочных винтах. </w:t>
            </w:r>
          </w:p>
          <w:p w:rsidR="005239B7" w:rsidRPr="005239B7" w:rsidRDefault="005239B7" w:rsidP="006C33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Ход фокусировки: 30 мм, с настройкой натяжения и установкой верхнего лимита, шаг точной фокусировки: 0,002 мм;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1 шт.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Дополнительные комплектующие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Тринокулярный</w:t>
            </w:r>
            <w:proofErr w:type="spell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тубус с фиксированным углом наклона, поле зрения 22,0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Наличие </w:t>
            </w:r>
            <w:proofErr w:type="spellStart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тринокулярного</w:t>
            </w:r>
            <w:proofErr w:type="spellEnd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тубуса </w:t>
            </w:r>
            <w:proofErr w:type="spellStart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Гемеля</w:t>
            </w:r>
            <w:proofErr w:type="spellEnd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 углом наклона 30°,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поворачиваемый на 360°, диапазон межзрачкового расстояния: не менее 50-75 мм,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фиксированный спектроскопический уровень R:T=50%:50%.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Окуляры: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Наличие широкопольных окуляров с высокой точкой обзора PL10X/22T,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увеличение: 10х, поле зрения: не менее 22мм, эффективное расстояние до зрачка: не менее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19мм, настройка диоптрий +/-5.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Револьвер объективов: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Наличие </w:t>
            </w:r>
            <w:proofErr w:type="gramStart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пяти-позиционного</w:t>
            </w:r>
            <w:proofErr w:type="gramEnd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револьвера объективов.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Объективы: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Наличие Объектива класса План Ахромат с увеличением 4x. Рабочее расстояние не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менее 21,9 мм, числовая апертура не менее 0.1, с коррекцией для покровного стекла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толщиной 0.17 мм.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- Наличие Объектива класса План Ахромат с увеличением 10x. Рабочее расстояние не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менее 12,1 мм, числовая апертура не менее 0.25, с коррекцией для покровного стекла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толщиной 0.17 мм.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- Наличие Объектива класса План Ахромат с увеличением 20x. Рабочее расстояние не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менее 1,5 мм, числовая апертура не менее 0.45, с коррекцией для покровного стекла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толщиной 0.17 мм.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- Наличие Объектива класса План Ахромат с увеличением 40x (подпружиненный).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Рабочее расстояние не менее 0.36 мм, числовая апертура не менее 0.65, с коррекцией 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покровного стекла толщиной 0.17 мм (Подходит для светлого поля и базовой</w:t>
            </w:r>
            <w:proofErr w:type="gramEnd"/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флуоресценции).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Объектива класса План Ахромат </w:t>
            </w:r>
            <w:proofErr w:type="spell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масляноиммерсионного</w:t>
            </w:r>
            <w:proofErr w:type="spell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с увеличением 100x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(подпружиненный). Рабочее расстояние не менее 0.18 мм, числовая апертура не менее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1,25. 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С коррекцией для покровного стекла толщиной 0.17 мм (Подходит для светлого поля</w:t>
            </w:r>
            <w:proofErr w:type="gramEnd"/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и базовой флуоресценции).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Фокусное расстояние объективов не менее 185 мм.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Набор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Столик: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Наличие механического столика размером не менее 150x140 мм, диапазон</w:t>
            </w:r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перемещения: не хуже 76x50мм, точность: не менее 0.1мм, с зажимными клипсами 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5239B7" w:rsidRPr="005239B7" w:rsidRDefault="005239B7" w:rsidP="006C3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образца.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Конденсор: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 конденсора системы Келера с числовой апертурой (N.A.) не менее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1.25 (со слотами для фазово-контрастных и темно-</w:t>
            </w:r>
            <w:proofErr w:type="spellStart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польных</w:t>
            </w:r>
            <w:proofErr w:type="spellEnd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вставок) с диафрагмой.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220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Осветитель проходящего света: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Наличие осветителя с широким диапазоном напряжения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100В-240В_AC50/60Гц, наличие высокоинтенсивной светодиодной (LED) лампы</w:t>
            </w:r>
          </w:p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мощностью не менее 3Вт (пре-центрированная), с настраиваемой интенсивностью.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Светобалансирующие</w:t>
            </w:r>
            <w:proofErr w:type="spell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фильтры: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Синий </w:t>
            </w:r>
            <w:proofErr w:type="spell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светобалансирующий</w:t>
            </w:r>
            <w:proofErr w:type="spell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фильтр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 xml:space="preserve"> Ш</w:t>
            </w:r>
            <w:proofErr w:type="gramEnd"/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</w:tr>
      <w:tr w:rsidR="005239B7" w:rsidRPr="0038603B" w:rsidTr="006C33A6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ind w:right="-108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i/>
                <w:color w:val="000000"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5239B7" w:rsidRPr="0038603B" w:rsidTr="006C33A6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tabs>
                <w:tab w:val="left" w:pos="14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39B7">
              <w:rPr>
                <w:rFonts w:ascii="Times New Roman" w:hAnsi="Times New Roman" w:cs="Times New Roman"/>
                <w:sz w:val="20"/>
                <w:szCs w:val="20"/>
              </w:rPr>
              <w:t>Светодиодная лампа 3Вт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Светодиодная лампа для микроскопа, 3Вт, срок службы 30 000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 шт.</w:t>
            </w:r>
          </w:p>
        </w:tc>
      </w:tr>
      <w:tr w:rsidR="005239B7" w:rsidRPr="0038603B" w:rsidTr="006C33A6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Гарантийное сервисное обслуживание МТ - 37 месяцев</w:t>
            </w:r>
            <w:r w:rsidRPr="005239B7">
              <w:rPr>
                <w:rFonts w:ascii="Times New Roman" w:eastAsia="Arial Unicode MS" w:hAnsi="Times New Roman" w:cs="Times New Roman"/>
                <w:i/>
                <w:color w:val="000000"/>
                <w:sz w:val="20"/>
                <w:szCs w:val="20"/>
              </w:rPr>
              <w:t xml:space="preserve">. 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Плановое техническое обслуживание проводится не реже чем 1 раз в полгода.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включают в себя: 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замену отработавших ресурс составных частей;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замену или восстановление отдельных частей МТ;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-узловой разборкой);</w:t>
            </w:r>
          </w:p>
          <w:p w:rsidR="005239B7" w:rsidRPr="005239B7" w:rsidRDefault="005239B7" w:rsidP="006C33A6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5239B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- иные указанные в эксплуатационной документации операции, специфические для данного типа изделий</w:t>
            </w:r>
          </w:p>
        </w:tc>
      </w:tr>
      <w:tr w:rsidR="007A579A" w:rsidRPr="002B5E07" w:rsidTr="007A579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79A" w:rsidRPr="007A579A" w:rsidRDefault="007A579A" w:rsidP="007A579A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79A" w:rsidRPr="007A579A" w:rsidRDefault="007A579A" w:rsidP="007A579A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7A579A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79A" w:rsidRPr="007A579A" w:rsidRDefault="007A579A" w:rsidP="007A579A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A579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45 рабочих дней</w:t>
            </w:r>
          </w:p>
          <w:p w:rsidR="007A579A" w:rsidRPr="007A579A" w:rsidRDefault="007A579A" w:rsidP="007A579A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A579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Адрес: СКО, район Шал акына, г. Сергеевка, ул. Гончара 119</w:t>
            </w:r>
          </w:p>
        </w:tc>
      </w:tr>
    </w:tbl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Pr="00BC4A2A" w:rsidRDefault="00BC4A2A" w:rsidP="00D86DDA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258CD" w:rsidRPr="00347C59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47C5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347C59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8D23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-142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DD3" w:rsidRDefault="003E3DD3" w:rsidP="00D118D2">
      <w:pPr>
        <w:spacing w:after="0" w:line="240" w:lineRule="auto"/>
      </w:pPr>
      <w:r>
        <w:separator/>
      </w:r>
    </w:p>
  </w:endnote>
  <w:endnote w:type="continuationSeparator" w:id="0">
    <w:p w:rsidR="003E3DD3" w:rsidRDefault="003E3DD3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DD3" w:rsidRDefault="003E3DD3" w:rsidP="00D118D2">
      <w:pPr>
        <w:spacing w:after="0" w:line="240" w:lineRule="auto"/>
      </w:pPr>
      <w:r>
        <w:separator/>
      </w:r>
    </w:p>
  </w:footnote>
  <w:footnote w:type="continuationSeparator" w:id="0">
    <w:p w:rsidR="003E3DD3" w:rsidRDefault="003E3DD3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572B2"/>
    <w:rsid w:val="00170006"/>
    <w:rsid w:val="00201D3B"/>
    <w:rsid w:val="002220F9"/>
    <w:rsid w:val="00256FA5"/>
    <w:rsid w:val="002A43AF"/>
    <w:rsid w:val="002B330C"/>
    <w:rsid w:val="002B5E07"/>
    <w:rsid w:val="002C629A"/>
    <w:rsid w:val="002D05D5"/>
    <w:rsid w:val="002D38F9"/>
    <w:rsid w:val="0030378E"/>
    <w:rsid w:val="00313C78"/>
    <w:rsid w:val="00322C49"/>
    <w:rsid w:val="003407D1"/>
    <w:rsid w:val="00346738"/>
    <w:rsid w:val="00347C59"/>
    <w:rsid w:val="00355EE7"/>
    <w:rsid w:val="003A581C"/>
    <w:rsid w:val="003B26F5"/>
    <w:rsid w:val="003C43BB"/>
    <w:rsid w:val="003D0FAD"/>
    <w:rsid w:val="003E3DD3"/>
    <w:rsid w:val="00441A44"/>
    <w:rsid w:val="00487E9E"/>
    <w:rsid w:val="004959F6"/>
    <w:rsid w:val="004B61A2"/>
    <w:rsid w:val="004C424A"/>
    <w:rsid w:val="004C4DD5"/>
    <w:rsid w:val="004D6D27"/>
    <w:rsid w:val="00505B63"/>
    <w:rsid w:val="0051776B"/>
    <w:rsid w:val="005239B7"/>
    <w:rsid w:val="00525FC1"/>
    <w:rsid w:val="0053064F"/>
    <w:rsid w:val="005316B5"/>
    <w:rsid w:val="00537718"/>
    <w:rsid w:val="00566A49"/>
    <w:rsid w:val="00573E9B"/>
    <w:rsid w:val="00587539"/>
    <w:rsid w:val="005D3D13"/>
    <w:rsid w:val="005E7B1B"/>
    <w:rsid w:val="00615931"/>
    <w:rsid w:val="00651530"/>
    <w:rsid w:val="00653EA6"/>
    <w:rsid w:val="00663B7F"/>
    <w:rsid w:val="00670D07"/>
    <w:rsid w:val="00684675"/>
    <w:rsid w:val="00687590"/>
    <w:rsid w:val="006A2ECA"/>
    <w:rsid w:val="006C4EE3"/>
    <w:rsid w:val="006D485E"/>
    <w:rsid w:val="006E2365"/>
    <w:rsid w:val="006E28AA"/>
    <w:rsid w:val="00704FDF"/>
    <w:rsid w:val="00722B62"/>
    <w:rsid w:val="00725373"/>
    <w:rsid w:val="007269DA"/>
    <w:rsid w:val="00747D6E"/>
    <w:rsid w:val="007A579A"/>
    <w:rsid w:val="007C600C"/>
    <w:rsid w:val="00825D56"/>
    <w:rsid w:val="0084707A"/>
    <w:rsid w:val="0087730A"/>
    <w:rsid w:val="00885C69"/>
    <w:rsid w:val="0089471B"/>
    <w:rsid w:val="008A3CC9"/>
    <w:rsid w:val="008A5D60"/>
    <w:rsid w:val="008B1FEC"/>
    <w:rsid w:val="008B6705"/>
    <w:rsid w:val="008C491C"/>
    <w:rsid w:val="008D23A3"/>
    <w:rsid w:val="008D28DC"/>
    <w:rsid w:val="008D50E4"/>
    <w:rsid w:val="009542AC"/>
    <w:rsid w:val="009B4750"/>
    <w:rsid w:val="009C54AF"/>
    <w:rsid w:val="00A207EB"/>
    <w:rsid w:val="00AB133A"/>
    <w:rsid w:val="00AF10E2"/>
    <w:rsid w:val="00B50626"/>
    <w:rsid w:val="00B62A7C"/>
    <w:rsid w:val="00BC4A2A"/>
    <w:rsid w:val="00BC5302"/>
    <w:rsid w:val="00BD254A"/>
    <w:rsid w:val="00BD514A"/>
    <w:rsid w:val="00C17063"/>
    <w:rsid w:val="00C30AA9"/>
    <w:rsid w:val="00C627E5"/>
    <w:rsid w:val="00C8214D"/>
    <w:rsid w:val="00CE0330"/>
    <w:rsid w:val="00CE1430"/>
    <w:rsid w:val="00D118D2"/>
    <w:rsid w:val="00D31704"/>
    <w:rsid w:val="00D634F6"/>
    <w:rsid w:val="00D64B31"/>
    <w:rsid w:val="00D86DDA"/>
    <w:rsid w:val="00DD5BDF"/>
    <w:rsid w:val="00DF69FD"/>
    <w:rsid w:val="00E16240"/>
    <w:rsid w:val="00E74A65"/>
    <w:rsid w:val="00E75B29"/>
    <w:rsid w:val="00E8455A"/>
    <w:rsid w:val="00EB47B0"/>
    <w:rsid w:val="00EF1345"/>
    <w:rsid w:val="00EF2FF0"/>
    <w:rsid w:val="00F149F3"/>
    <w:rsid w:val="00F21F4D"/>
    <w:rsid w:val="00F36F23"/>
    <w:rsid w:val="00F559A9"/>
    <w:rsid w:val="00F750CA"/>
    <w:rsid w:val="00F766EF"/>
    <w:rsid w:val="00FA6E5F"/>
    <w:rsid w:val="00FD5238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D6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D6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07BDA-6D20-4374-8C6B-CB8F4719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2021-07-26T11:14:00Z</cp:lastPrinted>
  <dcterms:created xsi:type="dcterms:W3CDTF">2018-12-11T10:48:00Z</dcterms:created>
  <dcterms:modified xsi:type="dcterms:W3CDTF">2021-07-26T12:05:00Z</dcterms:modified>
</cp:coreProperties>
</file>