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5C" w:rsidRDefault="0061565C" w:rsidP="00B25077">
      <w:pPr>
        <w:spacing w:after="200" w:line="276" w:lineRule="auto"/>
        <w:rPr>
          <w:rFonts w:ascii="Times New Roman" w:hAnsi="Times New Roman"/>
          <w:b/>
          <w:sz w:val="32"/>
          <w:szCs w:val="32"/>
        </w:rPr>
      </w:pPr>
    </w:p>
    <w:p w:rsidR="0061565C" w:rsidRPr="00B82452" w:rsidRDefault="0061565C" w:rsidP="00B82452">
      <w:pPr>
        <w:spacing w:after="200" w:line="276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B82452">
        <w:rPr>
          <w:rFonts w:ascii="Times New Roman" w:hAnsi="Times New Roman"/>
          <w:b/>
          <w:sz w:val="28"/>
          <w:szCs w:val="28"/>
          <w:u w:val="single"/>
        </w:rPr>
        <w:t>Приложение №1 к Объявлению №3 от 16.01.2019г.</w:t>
      </w:r>
    </w:p>
    <w:tbl>
      <w:tblPr>
        <w:tblW w:w="16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3"/>
        <w:gridCol w:w="1843"/>
        <w:gridCol w:w="9162"/>
        <w:gridCol w:w="1134"/>
        <w:gridCol w:w="1276"/>
        <w:gridCol w:w="1134"/>
        <w:gridCol w:w="1134"/>
      </w:tblGrid>
      <w:tr w:rsidR="0061565C" w:rsidRPr="00DB4717" w:rsidTr="00DB4717">
        <w:trPr>
          <w:trHeight w:val="696"/>
          <w:jc w:val="center"/>
        </w:trPr>
        <w:tc>
          <w:tcPr>
            <w:tcW w:w="433" w:type="dxa"/>
            <w:vAlign w:val="center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3" w:type="dxa"/>
            <w:vAlign w:val="center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162" w:type="dxa"/>
            <w:vAlign w:val="center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  <w:vAlign w:val="center"/>
          </w:tcPr>
          <w:p w:rsidR="0061565C" w:rsidRPr="00DB4717" w:rsidRDefault="0061565C" w:rsidP="00DB47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Ед.изм</w:t>
            </w:r>
          </w:p>
        </w:tc>
        <w:tc>
          <w:tcPr>
            <w:tcW w:w="1276" w:type="dxa"/>
          </w:tcPr>
          <w:p w:rsidR="0061565C" w:rsidRPr="00DB4717" w:rsidRDefault="0061565C" w:rsidP="00DB47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Цена за упаковку  в тг</w:t>
            </w:r>
          </w:p>
        </w:tc>
        <w:tc>
          <w:tcPr>
            <w:tcW w:w="1134" w:type="dxa"/>
          </w:tcPr>
          <w:p w:rsidR="0061565C" w:rsidRPr="00DB4717" w:rsidRDefault="0061565C" w:rsidP="00DB47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:rsidR="0061565C" w:rsidRPr="00DB4717" w:rsidRDefault="0061565C" w:rsidP="00DB47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61565C" w:rsidRPr="00DB4717" w:rsidTr="00F6797B">
        <w:trPr>
          <w:trHeight w:val="518"/>
          <w:jc w:val="center"/>
        </w:trPr>
        <w:tc>
          <w:tcPr>
            <w:tcW w:w="433" w:type="dxa"/>
          </w:tcPr>
          <w:p w:rsidR="0061565C" w:rsidRPr="00DB4717" w:rsidRDefault="0061565C" w:rsidP="00DB47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1565C" w:rsidRPr="00DB4717" w:rsidRDefault="0061565C" w:rsidP="00F6797B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sz w:val="24"/>
                <w:szCs w:val="24"/>
              </w:rPr>
              <w:t xml:space="preserve">Тест-полоски </w:t>
            </w:r>
            <w:r w:rsidRPr="00DB47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LabStripU</w:t>
            </w:r>
            <w:r w:rsidRPr="00DB4717">
              <w:rPr>
                <w:rFonts w:ascii="Times New Roman" w:hAnsi="Times New Roman"/>
                <w:b/>
                <w:sz w:val="24"/>
                <w:szCs w:val="24"/>
              </w:rPr>
              <w:t xml:space="preserve">11 </w:t>
            </w:r>
            <w:r w:rsidRPr="00DB47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Plus</w:t>
            </w:r>
            <w:r w:rsidRPr="00DB4717">
              <w:rPr>
                <w:rFonts w:ascii="Times New Roman" w:hAnsi="Times New Roman"/>
                <w:b/>
                <w:sz w:val="24"/>
                <w:szCs w:val="24"/>
              </w:rPr>
              <w:t xml:space="preserve">- в упаковке №150 для анализатора мочи производства </w:t>
            </w: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 ElektronikaKfk., Венгрия</w:t>
            </w:r>
          </w:p>
        </w:tc>
        <w:tc>
          <w:tcPr>
            <w:tcW w:w="9162" w:type="dxa"/>
          </w:tcPr>
          <w:p w:rsidR="0061565C" w:rsidRPr="00DB4717" w:rsidRDefault="0061565C" w:rsidP="00F679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sz w:val="24"/>
                <w:szCs w:val="24"/>
              </w:rPr>
              <w:t xml:space="preserve">Тест-полоски LabStrip U11 </w:t>
            </w:r>
            <w:r w:rsidRPr="00DB47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Plus</w:t>
            </w:r>
            <w:r w:rsidRPr="00DB4717">
              <w:rPr>
                <w:rFonts w:ascii="Times New Roman" w:hAnsi="Times New Roman"/>
                <w:sz w:val="24"/>
                <w:szCs w:val="24"/>
              </w:rPr>
              <w:t>, представляют собой скрининговые тесты для диагностики заболеваний печени, билиарной или печеночной обструкции, диабета, гемолитических, урологических и нефрологических заболеваний, ассоциированных с гематурией и гемоглобинурией, заболеваний почек и мочевого тракта, патологических сдвигов значений рH, а также для исследования осадка мочи.</w:t>
            </w:r>
          </w:p>
          <w:p w:rsidR="0061565C" w:rsidRPr="00DB4717" w:rsidRDefault="0061565C" w:rsidP="00F6797B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sz w:val="24"/>
                <w:szCs w:val="24"/>
              </w:rPr>
              <w:t>Тест-полоски содержат дополнительное поле без реагента, которое используется для компенсации естественного цвета мочи.</w:t>
            </w:r>
          </w:p>
          <w:p w:rsidR="0061565C" w:rsidRPr="00DB4717" w:rsidRDefault="0061565C" w:rsidP="00F6797B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sz w:val="24"/>
                <w:szCs w:val="24"/>
              </w:rPr>
              <w:t>Тест-полоски представляют собой пластиковую полоску, на которой крепятся тестовые зоны с нанесенными на них реактивами. Полоски упакованы в пластиковый пенал, в крышке которого находится осушитель. Пенал дополнительно упакован в полиэтилен.</w:t>
            </w:r>
          </w:p>
          <w:p w:rsidR="0061565C" w:rsidRPr="00DB4717" w:rsidRDefault="0061565C" w:rsidP="00F6797B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sz w:val="24"/>
                <w:szCs w:val="24"/>
              </w:rPr>
              <w:t xml:space="preserve">Диагностические полоски готовы к определению и используются во всех анализаторах компании 77 </w:t>
            </w:r>
            <w:r w:rsidRPr="00DB4717">
              <w:rPr>
                <w:rFonts w:ascii="Times New Roman" w:hAnsi="Times New Roman"/>
                <w:sz w:val="24"/>
                <w:szCs w:val="24"/>
                <w:lang w:val="en-US"/>
              </w:rPr>
              <w:t>Elektronica</w:t>
            </w:r>
            <w:r w:rsidRPr="00DB47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565C" w:rsidRPr="00DB4717" w:rsidRDefault="0061565C" w:rsidP="00F679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sz w:val="24"/>
                <w:szCs w:val="24"/>
              </w:rPr>
              <w:t xml:space="preserve">Особенности тест-полос </w:t>
            </w:r>
            <w:r w:rsidRPr="00DB47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LabStrip</w:t>
            </w:r>
            <w:r w:rsidRPr="00DB471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1565C" w:rsidRPr="00DB4717" w:rsidRDefault="0061565C" w:rsidP="00F6797B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sz w:val="24"/>
                <w:szCs w:val="24"/>
              </w:rPr>
              <w:t>отличное средство для диагностики развития патологии на ранних этапах в профилактической медицине,</w:t>
            </w:r>
          </w:p>
          <w:p w:rsidR="0061565C" w:rsidRPr="00DB4717" w:rsidRDefault="0061565C" w:rsidP="00F6797B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sz w:val="24"/>
                <w:szCs w:val="24"/>
              </w:rPr>
              <w:t>возможность визуальной оценки</w:t>
            </w:r>
          </w:p>
          <w:p w:rsidR="0061565C" w:rsidRPr="00DB4717" w:rsidRDefault="0061565C" w:rsidP="00F6797B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Cs/>
                <w:sz w:val="24"/>
                <w:szCs w:val="24"/>
              </w:rPr>
              <w:t>сухая химия</w:t>
            </w:r>
          </w:p>
          <w:p w:rsidR="0061565C" w:rsidRPr="00DB4717" w:rsidRDefault="0061565C" w:rsidP="00F6797B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Cs/>
                <w:sz w:val="24"/>
                <w:szCs w:val="24"/>
              </w:rPr>
              <w:t>150 тест- полос в пенале</w:t>
            </w:r>
          </w:p>
          <w:p w:rsidR="0061565C" w:rsidRPr="00DB4717" w:rsidRDefault="0061565C" w:rsidP="00F6797B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Cs/>
                <w:sz w:val="24"/>
                <w:szCs w:val="24"/>
              </w:rPr>
              <w:t>время определения- 1 мин</w:t>
            </w:r>
          </w:p>
          <w:p w:rsidR="0061565C" w:rsidRPr="00DB4717" w:rsidRDefault="0061565C" w:rsidP="00F6797B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sz w:val="24"/>
                <w:szCs w:val="24"/>
              </w:rPr>
              <w:t>точность, репродуктивность, отличное качество, проверенное 116 странами мира,</w:t>
            </w:r>
          </w:p>
          <w:p w:rsidR="0061565C" w:rsidRPr="00F6797B" w:rsidRDefault="0061565C" w:rsidP="00F6797B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11 определяемых параметров: </w:t>
            </w:r>
            <w:r w:rsidRPr="00DB4717">
              <w:rPr>
                <w:rFonts w:ascii="Times New Roman" w:hAnsi="Times New Roman"/>
                <w:bCs/>
                <w:sz w:val="24"/>
                <w:szCs w:val="24"/>
              </w:rPr>
              <w:t>билирубин, уробилиноген, кетоны, аскорбиновая кислота, глюкоза, белок (альбумин), кровь, рH, нитриты, лейкоциты и удельный вес.</w:t>
            </w:r>
          </w:p>
          <w:tbl>
            <w:tblPr>
              <w:tblW w:w="88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365"/>
              <w:gridCol w:w="2409"/>
              <w:gridCol w:w="1985"/>
              <w:gridCol w:w="2126"/>
            </w:tblGrid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Тестовая область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Чувствительность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Диапазон при определении на приборе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Диапазон при визуальном определении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глюкозу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2,8 – 5,5 ммоль/л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110 ммоль/л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110 ммоль/л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билирубин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3,3 –8,6 мкмоль/л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–100 мкмоль/л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–100 мкмоль/л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кетоны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0,5 – 1,0 ммоль/л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7,8 ммоль/л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16 ммоль/л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Кровь (гемоглобин)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150 – 450 мкг/л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6000 мкг/л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6000 мкг/л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(эритроциты)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5 – 15 клеток/мкл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200 клеток/мкл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200 клеток/мкл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Белок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0,15 – 0,3 г/л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3,0 г/л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20,0 г/л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Нитриты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13-22 мкмоль/л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лейкоциты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5 – 15 клеток/мкл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500 клеток/мкл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0 – 500 клеток/мкл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Уробилиноген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3,2 - 16мкмоль/л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3,2 – 128 мкмоль/л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3,2 – 128 мкмоль/л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pH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5,0 – 9,0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5,0 – 8,5</w:t>
                  </w:r>
                </w:p>
              </w:tc>
            </w:tr>
            <w:tr w:rsidR="0061565C" w:rsidRPr="00DB4717" w:rsidTr="00C33B9F"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Удельная плотность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1,005 – 1,030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1565C" w:rsidRPr="00F841C6" w:rsidRDefault="0061565C" w:rsidP="00F6797B">
                  <w:pPr>
                    <w:tabs>
                      <w:tab w:val="left" w:pos="6675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F841C6">
                    <w:rPr>
                      <w:rFonts w:ascii="Times New Roman" w:hAnsi="Times New Roman"/>
                      <w:sz w:val="24"/>
                      <w:szCs w:val="24"/>
                    </w:rPr>
                    <w:t>1,005 – 1,030</w:t>
                  </w:r>
                </w:p>
              </w:tc>
            </w:tr>
          </w:tbl>
          <w:p w:rsidR="0061565C" w:rsidRPr="00DB4717" w:rsidRDefault="0061565C" w:rsidP="00F6797B">
            <w:pPr>
              <w:tabs>
                <w:tab w:val="left" w:pos="6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1565C" w:rsidRPr="00DB4717" w:rsidRDefault="0061565C" w:rsidP="00F6797B">
            <w:pPr>
              <w:tabs>
                <w:tab w:val="left" w:pos="6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565C" w:rsidRDefault="0061565C" w:rsidP="00F679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1565C" w:rsidRPr="00DB4717" w:rsidRDefault="0061565C" w:rsidP="00F679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47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276" w:type="dxa"/>
          </w:tcPr>
          <w:p w:rsidR="0061565C" w:rsidRDefault="0061565C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</w:p>
          <w:p w:rsidR="0061565C" w:rsidRPr="00DB4717" w:rsidRDefault="0061565C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  <w:r w:rsidRPr="00DB4717"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15</w:t>
            </w:r>
            <w:r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 </w:t>
            </w:r>
            <w:bookmarkStart w:id="0" w:name="_GoBack"/>
            <w:bookmarkEnd w:id="0"/>
            <w:r w:rsidRPr="00DB4717"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900</w:t>
            </w:r>
          </w:p>
        </w:tc>
        <w:tc>
          <w:tcPr>
            <w:tcW w:w="1134" w:type="dxa"/>
          </w:tcPr>
          <w:p w:rsidR="0061565C" w:rsidRDefault="0061565C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</w:p>
          <w:p w:rsidR="0061565C" w:rsidRPr="00DB4717" w:rsidRDefault="0061565C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  <w:r w:rsidRPr="00DB4717"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150</w:t>
            </w:r>
          </w:p>
        </w:tc>
        <w:tc>
          <w:tcPr>
            <w:tcW w:w="1134" w:type="dxa"/>
          </w:tcPr>
          <w:p w:rsidR="0061565C" w:rsidRDefault="0061565C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</w:p>
          <w:p w:rsidR="0061565C" w:rsidRPr="00DB4717" w:rsidRDefault="0061565C" w:rsidP="00F6797B">
            <w:pPr>
              <w:spacing w:after="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</w:pPr>
            <w:r w:rsidRPr="00DB4717">
              <w:rPr>
                <w:rFonts w:ascii="TimesNewRoman,Bold" w:hAnsi="TimesNewRoman,Bold" w:cs="TimesNewRoman,Bold"/>
                <w:b/>
                <w:bCs/>
                <w:sz w:val="23"/>
                <w:szCs w:val="23"/>
              </w:rPr>
              <w:t>2 385 000</w:t>
            </w:r>
          </w:p>
        </w:tc>
      </w:tr>
    </w:tbl>
    <w:p w:rsidR="0061565C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205730" w:rsidRDefault="0061565C" w:rsidP="00C33B9F">
      <w:pPr>
        <w:pStyle w:val="NoSpacing"/>
        <w:rPr>
          <w:rFonts w:ascii="Times New Roman" w:hAnsi="Times New Roman"/>
          <w:b/>
          <w:sz w:val="24"/>
          <w:szCs w:val="24"/>
        </w:rPr>
      </w:pPr>
      <w:r w:rsidRPr="00205730">
        <w:rPr>
          <w:rFonts w:ascii="Times New Roman" w:hAnsi="Times New Roman"/>
          <w:b/>
          <w:sz w:val="24"/>
          <w:szCs w:val="24"/>
        </w:rPr>
        <w:t xml:space="preserve"> </w:t>
      </w:r>
    </w:p>
    <w:p w:rsidR="0061565C" w:rsidRPr="00F841C6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F841C6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F841C6" w:rsidRDefault="0061565C" w:rsidP="0003258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61565C" w:rsidRPr="00F841C6" w:rsidRDefault="0061565C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sectPr w:rsidR="0061565C" w:rsidRPr="00F841C6" w:rsidSect="00F841C6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  <w:color w:val="231F20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7D62C6"/>
    <w:multiLevelType w:val="hybridMultilevel"/>
    <w:tmpl w:val="098A7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8F25EB"/>
    <w:multiLevelType w:val="hybridMultilevel"/>
    <w:tmpl w:val="6C209930"/>
    <w:lvl w:ilvl="0" w:tplc="9356C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493011"/>
    <w:multiLevelType w:val="multilevel"/>
    <w:tmpl w:val="71B8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7A4979"/>
    <w:multiLevelType w:val="hybridMultilevel"/>
    <w:tmpl w:val="082CC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4C2A19"/>
    <w:multiLevelType w:val="hybridMultilevel"/>
    <w:tmpl w:val="ACAE0EB0"/>
    <w:lvl w:ilvl="0" w:tplc="125A4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05598F"/>
    <w:multiLevelType w:val="hybridMultilevel"/>
    <w:tmpl w:val="1F5A43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8C7419"/>
    <w:multiLevelType w:val="hybridMultilevel"/>
    <w:tmpl w:val="74F0A874"/>
    <w:lvl w:ilvl="0" w:tplc="20722648">
      <w:start w:val="1"/>
      <w:numFmt w:val="bullet"/>
      <w:lvlText w:val=""/>
      <w:lvlJc w:val="left"/>
      <w:pPr>
        <w:tabs>
          <w:tab w:val="num" w:pos="737"/>
        </w:tabs>
        <w:ind w:left="737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2E5F5D"/>
    <w:multiLevelType w:val="hybridMultilevel"/>
    <w:tmpl w:val="8E7E0058"/>
    <w:lvl w:ilvl="0" w:tplc="47D883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33590A"/>
    <w:multiLevelType w:val="hybridMultilevel"/>
    <w:tmpl w:val="5FEC6F32"/>
    <w:lvl w:ilvl="0" w:tplc="53C4ED02">
      <w:start w:val="1"/>
      <w:numFmt w:val="decimal"/>
      <w:lvlText w:val="%1)"/>
      <w:lvlJc w:val="left"/>
      <w:pPr>
        <w:ind w:left="28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E466CFD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2" w:tplc="6D8049F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3" w:tplc="4A44784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4" w:tplc="98DEE0D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5" w:tplc="572ED4F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6" w:tplc="42BEC3AA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7" w:tplc="01D0EFD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8" w:tplc="EE26A712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</w:abstractNum>
  <w:abstractNum w:abstractNumId="10">
    <w:nsid w:val="48C57D6E"/>
    <w:multiLevelType w:val="hybridMultilevel"/>
    <w:tmpl w:val="F5D45BAA"/>
    <w:lvl w:ilvl="0" w:tplc="1FD23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CB36B1"/>
    <w:multiLevelType w:val="hybridMultilevel"/>
    <w:tmpl w:val="E2A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9050D"/>
    <w:multiLevelType w:val="hybridMultilevel"/>
    <w:tmpl w:val="13D40AB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60B4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D160B8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12"/>
  </w:num>
  <w:num w:numId="6">
    <w:abstractNumId w:val="8"/>
  </w:num>
  <w:num w:numId="7">
    <w:abstractNumId w:val="0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056"/>
    <w:rsid w:val="00002F4D"/>
    <w:rsid w:val="00016B2A"/>
    <w:rsid w:val="00026507"/>
    <w:rsid w:val="00030740"/>
    <w:rsid w:val="0003258A"/>
    <w:rsid w:val="000548B5"/>
    <w:rsid w:val="00062607"/>
    <w:rsid w:val="000A1A24"/>
    <w:rsid w:val="000C1DDA"/>
    <w:rsid w:val="000C3401"/>
    <w:rsid w:val="000D50C2"/>
    <w:rsid w:val="000F58ED"/>
    <w:rsid w:val="0012085B"/>
    <w:rsid w:val="00160F1E"/>
    <w:rsid w:val="00162BA5"/>
    <w:rsid w:val="001677C3"/>
    <w:rsid w:val="00174E71"/>
    <w:rsid w:val="00197699"/>
    <w:rsid w:val="001C4514"/>
    <w:rsid w:val="00204C4F"/>
    <w:rsid w:val="00205730"/>
    <w:rsid w:val="00225904"/>
    <w:rsid w:val="00230164"/>
    <w:rsid w:val="00287DCA"/>
    <w:rsid w:val="002B2D13"/>
    <w:rsid w:val="002C2C55"/>
    <w:rsid w:val="002C78E1"/>
    <w:rsid w:val="002D077C"/>
    <w:rsid w:val="00330694"/>
    <w:rsid w:val="003360F7"/>
    <w:rsid w:val="00360DB2"/>
    <w:rsid w:val="00361EE1"/>
    <w:rsid w:val="00381070"/>
    <w:rsid w:val="003A0866"/>
    <w:rsid w:val="003B2EE1"/>
    <w:rsid w:val="003B62B5"/>
    <w:rsid w:val="003C43B8"/>
    <w:rsid w:val="003E6DAC"/>
    <w:rsid w:val="004102C6"/>
    <w:rsid w:val="00423EC6"/>
    <w:rsid w:val="00433AEA"/>
    <w:rsid w:val="00477BF0"/>
    <w:rsid w:val="00483A2D"/>
    <w:rsid w:val="004A1139"/>
    <w:rsid w:val="004A216C"/>
    <w:rsid w:val="004B3CE5"/>
    <w:rsid w:val="004B6F94"/>
    <w:rsid w:val="00501ADD"/>
    <w:rsid w:val="00515F2E"/>
    <w:rsid w:val="0053242B"/>
    <w:rsid w:val="00595C0D"/>
    <w:rsid w:val="005D2D7D"/>
    <w:rsid w:val="005E2F9D"/>
    <w:rsid w:val="005E6B0A"/>
    <w:rsid w:val="005F1266"/>
    <w:rsid w:val="005F6215"/>
    <w:rsid w:val="00603279"/>
    <w:rsid w:val="006102EC"/>
    <w:rsid w:val="0061565C"/>
    <w:rsid w:val="006846D4"/>
    <w:rsid w:val="00686BFD"/>
    <w:rsid w:val="00692726"/>
    <w:rsid w:val="006C30C3"/>
    <w:rsid w:val="006C5688"/>
    <w:rsid w:val="006D57A7"/>
    <w:rsid w:val="006D7BAE"/>
    <w:rsid w:val="006E0BB0"/>
    <w:rsid w:val="007035DB"/>
    <w:rsid w:val="00712EE0"/>
    <w:rsid w:val="007226FF"/>
    <w:rsid w:val="00730975"/>
    <w:rsid w:val="0073227D"/>
    <w:rsid w:val="00784768"/>
    <w:rsid w:val="00787100"/>
    <w:rsid w:val="007B66FB"/>
    <w:rsid w:val="007C385E"/>
    <w:rsid w:val="007E359F"/>
    <w:rsid w:val="008476A0"/>
    <w:rsid w:val="00885450"/>
    <w:rsid w:val="008A0611"/>
    <w:rsid w:val="008B3EE8"/>
    <w:rsid w:val="008B655D"/>
    <w:rsid w:val="008C36E2"/>
    <w:rsid w:val="008E6AC6"/>
    <w:rsid w:val="009256A9"/>
    <w:rsid w:val="00932E7A"/>
    <w:rsid w:val="00933056"/>
    <w:rsid w:val="00941F20"/>
    <w:rsid w:val="009551ED"/>
    <w:rsid w:val="00961ACF"/>
    <w:rsid w:val="00973DB2"/>
    <w:rsid w:val="009A7A35"/>
    <w:rsid w:val="00A1308C"/>
    <w:rsid w:val="00A5713A"/>
    <w:rsid w:val="00A57E58"/>
    <w:rsid w:val="00A622E5"/>
    <w:rsid w:val="00A6439B"/>
    <w:rsid w:val="00A669A5"/>
    <w:rsid w:val="00A85423"/>
    <w:rsid w:val="00A91C8C"/>
    <w:rsid w:val="00A95759"/>
    <w:rsid w:val="00AC5734"/>
    <w:rsid w:val="00AE7F78"/>
    <w:rsid w:val="00AF1AEB"/>
    <w:rsid w:val="00B1442F"/>
    <w:rsid w:val="00B25077"/>
    <w:rsid w:val="00B43B07"/>
    <w:rsid w:val="00B53FA8"/>
    <w:rsid w:val="00B5475A"/>
    <w:rsid w:val="00B54D76"/>
    <w:rsid w:val="00B70A88"/>
    <w:rsid w:val="00B82452"/>
    <w:rsid w:val="00B96CFC"/>
    <w:rsid w:val="00BB3DBF"/>
    <w:rsid w:val="00BB6A1C"/>
    <w:rsid w:val="00BD4341"/>
    <w:rsid w:val="00BE5EC3"/>
    <w:rsid w:val="00C01C89"/>
    <w:rsid w:val="00C116CC"/>
    <w:rsid w:val="00C33B9F"/>
    <w:rsid w:val="00C73EF8"/>
    <w:rsid w:val="00C9529E"/>
    <w:rsid w:val="00C95837"/>
    <w:rsid w:val="00CC4E11"/>
    <w:rsid w:val="00D04E72"/>
    <w:rsid w:val="00D06B01"/>
    <w:rsid w:val="00D2012D"/>
    <w:rsid w:val="00D21B73"/>
    <w:rsid w:val="00D22053"/>
    <w:rsid w:val="00D3423B"/>
    <w:rsid w:val="00D34634"/>
    <w:rsid w:val="00D56E5D"/>
    <w:rsid w:val="00DA3F54"/>
    <w:rsid w:val="00DB0CA3"/>
    <w:rsid w:val="00DB4717"/>
    <w:rsid w:val="00DE7192"/>
    <w:rsid w:val="00DE72A4"/>
    <w:rsid w:val="00E07AF8"/>
    <w:rsid w:val="00E170E0"/>
    <w:rsid w:val="00E24BC6"/>
    <w:rsid w:val="00E301A7"/>
    <w:rsid w:val="00E30319"/>
    <w:rsid w:val="00E519F8"/>
    <w:rsid w:val="00E52400"/>
    <w:rsid w:val="00E53DB8"/>
    <w:rsid w:val="00E54CCC"/>
    <w:rsid w:val="00E56C30"/>
    <w:rsid w:val="00E61A8C"/>
    <w:rsid w:val="00E83F77"/>
    <w:rsid w:val="00E84DAF"/>
    <w:rsid w:val="00E90A1B"/>
    <w:rsid w:val="00EB49C5"/>
    <w:rsid w:val="00EC694E"/>
    <w:rsid w:val="00ED322A"/>
    <w:rsid w:val="00EE38BD"/>
    <w:rsid w:val="00EF07CB"/>
    <w:rsid w:val="00EF4689"/>
    <w:rsid w:val="00F006B3"/>
    <w:rsid w:val="00F078D0"/>
    <w:rsid w:val="00F31ADE"/>
    <w:rsid w:val="00F6797B"/>
    <w:rsid w:val="00F841C6"/>
    <w:rsid w:val="00F9507D"/>
    <w:rsid w:val="00FB2FA7"/>
    <w:rsid w:val="00FB3559"/>
    <w:rsid w:val="00FE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DAF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7BAE"/>
    <w:pPr>
      <w:keepNext/>
      <w:keepLines/>
      <w:spacing w:after="41" w:line="246" w:lineRule="auto"/>
      <w:ind w:left="-5" w:right="-15" w:hanging="10"/>
      <w:outlineLvl w:val="0"/>
    </w:pPr>
    <w:rPr>
      <w:rFonts w:ascii="Arial" w:hAnsi="Arial" w:cs="Arial"/>
      <w:b/>
      <w:color w:val="000000"/>
      <w:sz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6B0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30975"/>
    <w:pPr>
      <w:keepNext/>
      <w:keepLines/>
      <w:spacing w:before="200" w:after="0"/>
      <w:outlineLvl w:val="7"/>
    </w:pPr>
    <w:rPr>
      <w:rFonts w:ascii="Calibri Light" w:eastAsia="Times New Roman" w:hAnsi="Calibri Light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7BAE"/>
    <w:rPr>
      <w:rFonts w:ascii="Arial" w:eastAsia="Times New Roman" w:hAnsi="Arial" w:cs="Arial"/>
      <w:b/>
      <w:color w:val="000000"/>
      <w:sz w:val="22"/>
      <w:szCs w:val="2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6B0A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30975"/>
    <w:rPr>
      <w:rFonts w:ascii="Calibri Light" w:hAnsi="Calibri Light" w:cs="Times New Roman"/>
      <w:color w:val="404040"/>
      <w:sz w:val="20"/>
      <w:szCs w:val="20"/>
    </w:rPr>
  </w:style>
  <w:style w:type="table" w:customStyle="1" w:styleId="1">
    <w:name w:val="Сетка таблицы1"/>
    <w:uiPriority w:val="99"/>
    <w:rsid w:val="00933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9330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B3CE5"/>
    <w:pPr>
      <w:ind w:left="720"/>
      <w:contextualSpacing/>
    </w:pPr>
  </w:style>
  <w:style w:type="paragraph" w:styleId="NormalWeb">
    <w:name w:val="Normal (Web)"/>
    <w:basedOn w:val="Normal"/>
    <w:uiPriority w:val="99"/>
    <w:rsid w:val="00FE04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FE0492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FE049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3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0319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99"/>
    <w:qFormat/>
    <w:rsid w:val="006D7BAE"/>
    <w:rPr>
      <w:rFonts w:cs="Calibri"/>
      <w:color w:val="000000"/>
    </w:rPr>
  </w:style>
  <w:style w:type="table" w:customStyle="1" w:styleId="TableGrid1">
    <w:name w:val="TableGrid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D7BAE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AF1A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oSpacingChar">
    <w:name w:val="No Spacing Char"/>
    <w:link w:val="NoSpacing"/>
    <w:uiPriority w:val="99"/>
    <w:locked/>
    <w:rsid w:val="00C116CC"/>
    <w:rPr>
      <w:rFonts w:ascii="Calibri" w:eastAsia="Times New Roman" w:hAnsi="Calibri"/>
      <w:color w:val="000000"/>
      <w:sz w:val="22"/>
      <w:lang w:eastAsia="ru-RU"/>
    </w:rPr>
  </w:style>
  <w:style w:type="paragraph" w:customStyle="1" w:styleId="10">
    <w:name w:val="Обычный1"/>
    <w:uiPriority w:val="99"/>
    <w:rsid w:val="00730975"/>
    <w:pPr>
      <w:widowControl w:val="0"/>
      <w:jc w:val="both"/>
    </w:pPr>
    <w:rPr>
      <w:rFonts w:ascii="Times New Roman" w:eastAsia="Times New Roman" w:hAnsi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0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340</Words>
  <Characters>1941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Media2</dc:creator>
  <cp:keywords/>
  <dc:description/>
  <cp:lastModifiedBy>User</cp:lastModifiedBy>
  <cp:revision>43</cp:revision>
  <cp:lastPrinted>2018-07-03T10:20:00Z</cp:lastPrinted>
  <dcterms:created xsi:type="dcterms:W3CDTF">2017-10-18T10:20:00Z</dcterms:created>
  <dcterms:modified xsi:type="dcterms:W3CDTF">2019-01-16T12:15:00Z</dcterms:modified>
</cp:coreProperties>
</file>