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AE8" w:rsidRDefault="00C03AE8" w:rsidP="00C03AE8">
      <w:pPr>
        <w:jc w:val="right"/>
        <w:rPr>
          <w:rFonts w:ascii="Times New Roman" w:hAnsi="Times New Roman" w:cs="Times New Roman"/>
        </w:rPr>
      </w:pPr>
      <w:r w:rsidRPr="00C03AE8">
        <w:rPr>
          <w:rFonts w:ascii="Times New Roman" w:hAnsi="Times New Roman" w:cs="Times New Roman"/>
        </w:rPr>
        <w:t xml:space="preserve">Приложение 1 </w:t>
      </w:r>
      <w:r w:rsidR="00B57E51">
        <w:rPr>
          <w:rFonts w:ascii="Times New Roman" w:hAnsi="Times New Roman" w:cs="Times New Roman"/>
        </w:rPr>
        <w:t xml:space="preserve">к объявлению №12 </w:t>
      </w:r>
    </w:p>
    <w:tbl>
      <w:tblPr>
        <w:tblpPr w:leftFromText="180" w:rightFromText="180" w:vertAnchor="page" w:horzAnchor="margin" w:tblpXSpec="center" w:tblpY="2011"/>
        <w:tblW w:w="9865" w:type="dxa"/>
        <w:tblLayout w:type="fixed"/>
        <w:tblLook w:val="04A0" w:firstRow="1" w:lastRow="0" w:firstColumn="1" w:lastColumn="0" w:noHBand="0" w:noVBand="1"/>
      </w:tblPr>
      <w:tblGrid>
        <w:gridCol w:w="709"/>
        <w:gridCol w:w="1384"/>
        <w:gridCol w:w="3969"/>
        <w:gridCol w:w="709"/>
        <w:gridCol w:w="850"/>
        <w:gridCol w:w="850"/>
        <w:gridCol w:w="1394"/>
      </w:tblGrid>
      <w:tr w:rsidR="00AE0459" w:rsidRPr="00580C89" w:rsidTr="008424B7">
        <w:trPr>
          <w:trHeight w:val="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0459" w:rsidRPr="00703BC1" w:rsidRDefault="00AE0459" w:rsidP="008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3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0459" w:rsidRPr="00703BC1" w:rsidRDefault="00AE0459" w:rsidP="008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3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закупаемых товаров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0459" w:rsidRPr="00703BC1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3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Лекарственная форма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03BC1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</w:t>
            </w:r>
          </w:p>
          <w:p w:rsidR="00AE0459" w:rsidRPr="00AE045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0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0459" w:rsidRPr="00AE045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4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</w:t>
            </w:r>
            <w:proofErr w:type="spellStart"/>
            <w:r w:rsidRPr="00AE04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тво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0459" w:rsidRPr="00AE0459" w:rsidRDefault="00A015CC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за ед</w:t>
            </w:r>
            <w:r w:rsidR="00AE0459" w:rsidRPr="00AE04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755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тенге</w:t>
            </w:r>
          </w:p>
        </w:tc>
        <w:tc>
          <w:tcPr>
            <w:tcW w:w="139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E0459" w:rsidRPr="00703BC1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3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</w:t>
            </w:r>
          </w:p>
          <w:p w:rsidR="00AE0459" w:rsidRPr="00703BC1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3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выделенная</w:t>
            </w:r>
          </w:p>
          <w:p w:rsidR="00AE0459" w:rsidRPr="00580C89" w:rsidRDefault="00AE0459" w:rsidP="00D2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3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для закупа</w:t>
            </w:r>
            <w:r w:rsidR="00755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тенге</w:t>
            </w:r>
          </w:p>
        </w:tc>
      </w:tr>
      <w:tr w:rsidR="00AE0459" w:rsidRPr="00580C89" w:rsidTr="008424B7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0459" w:rsidRPr="00580C89" w:rsidRDefault="00AE0459" w:rsidP="008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0C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лота</w:t>
            </w: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8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E0459" w:rsidRPr="00580C89" w:rsidRDefault="00AE0459" w:rsidP="00D2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E0459" w:rsidRPr="00580C89" w:rsidTr="008424B7">
        <w:trPr>
          <w:trHeight w:val="14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0459" w:rsidRPr="00580C89" w:rsidRDefault="00AE0459" w:rsidP="008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8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E0459" w:rsidRPr="00580C89" w:rsidTr="008424B7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0459" w:rsidRPr="00580C89" w:rsidRDefault="00AE0459" w:rsidP="008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8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9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0459" w:rsidRPr="00580C89" w:rsidRDefault="00AE0459" w:rsidP="00AE0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E0459" w:rsidRPr="00580C89" w:rsidTr="00B66FBC">
        <w:trPr>
          <w:cantSplit/>
          <w:trHeight w:val="140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0459" w:rsidRPr="00580C89" w:rsidRDefault="00AE0459" w:rsidP="008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0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0459" w:rsidRDefault="00AE0459" w:rsidP="008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Моющее средство</w:t>
            </w:r>
          </w:p>
          <w:p w:rsidR="00AE0459" w:rsidRPr="006A1932" w:rsidRDefault="00AE0459" w:rsidP="0084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0459" w:rsidRDefault="00AE0459" w:rsidP="00AE04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Жидкий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дезинфектант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глутарового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альдегида для обработки термолабильного инструмента, гибких эндоскопов в аппаратах для очистки и дезинфекции. </w:t>
            </w:r>
          </w:p>
          <w:p w:rsidR="00AE0459" w:rsidRPr="00151EEA" w:rsidRDefault="00AE0459" w:rsidP="00AE04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Область применения: подходит для нержавеющей стали, анодированного алюминия, цветных металлов, резины, латекса, стекла, пластмассы за исключением полистирола и в ограниченном виде – для РРМА. Средство с антимикробной активностью в отношении бактерий (включая микобактерии туберкулеза, тестировано на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Mycobakterium</w:t>
            </w:r>
            <w:proofErr w:type="spellEnd"/>
            <w:r w:rsidRPr="00151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terrae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), вирусов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Коксаки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ЕСНО, полиомиелита,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энтеральных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парентеральных гепатитов,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ротавирусов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норовирусов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ВИЧ, гриппа типа А, в т.ч.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  <w:r w:rsidRPr="00151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H</w:t>
            </w:r>
            <w:r w:rsidRPr="00151E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NI</w:t>
            </w:r>
            <w:r w:rsidRPr="00151EE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  <w:r w:rsidRPr="00151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HINI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аденовирусов и др. возбудителей ОРВИ, герпеса,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цитомегалии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 и грибов рода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Кандида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AE0459" w:rsidRPr="00580C89" w:rsidRDefault="00B66FBC" w:rsidP="00B66FBC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="00AE0459">
              <w:rPr>
                <w:rFonts w:ascii="Times New Roman" w:eastAsia="Times New Roman" w:hAnsi="Times New Roman" w:cs="Times New Roman"/>
                <w:lang w:eastAsia="ru-RU"/>
              </w:rPr>
              <w:t>канистра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0459" w:rsidRPr="00A015CC" w:rsidRDefault="002343E6" w:rsidP="00AE04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5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459" w:rsidRPr="00A015CC" w:rsidRDefault="002343E6" w:rsidP="00AE04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5CC">
              <w:rPr>
                <w:rFonts w:ascii="Times New Roman" w:eastAsia="Times New Roman" w:hAnsi="Times New Roman" w:cs="Times New Roman"/>
                <w:lang w:eastAsia="ru-RU"/>
              </w:rPr>
              <w:t>60000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0459" w:rsidRPr="00580C89" w:rsidRDefault="00AE0459" w:rsidP="00AE04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120000,00</w:t>
            </w:r>
          </w:p>
        </w:tc>
      </w:tr>
      <w:tr w:rsidR="00B66FBC" w:rsidRPr="00580C89" w:rsidTr="00D22337">
        <w:trPr>
          <w:trHeight w:val="139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FBC" w:rsidRPr="00580C89" w:rsidRDefault="00B66FBC" w:rsidP="00B6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0C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FBC" w:rsidRDefault="00B66FBC" w:rsidP="00B6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Щелочное моющее средство</w:t>
            </w:r>
          </w:p>
          <w:p w:rsidR="00B66FBC" w:rsidRPr="006A1932" w:rsidRDefault="00B66FBC" w:rsidP="00B6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Neodisher</w:t>
            </w:r>
            <w:proofErr w:type="spellEnd"/>
            <w:r w:rsidRPr="006A19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MediClean</w:t>
            </w:r>
            <w:proofErr w:type="spellEnd"/>
            <w:r w:rsidRPr="006A19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forte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FBC" w:rsidRDefault="00B66FBC" w:rsidP="00B66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Средство с поверхностно-активными веществами для использования в специальных моечных машинах.</w:t>
            </w:r>
          </w:p>
          <w:p w:rsidR="00B66FBC" w:rsidRPr="0088133F" w:rsidRDefault="00B66FBC" w:rsidP="00B66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Машинная очистка хирургических инструментов, включая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MIC</w:t>
            </w:r>
            <w:r w:rsidRPr="008813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 инструменты и микроинструменты, гибкие эндоскопы, стоматологические инструменты, включая рукоятки и угловые наконечники для бормашины, анестезиологические принадлежности, контейнеры и другие медицинские принадлежности. На этапе очистки рекомендуется применять дистиллированную воду.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B66FBC" w:rsidRPr="00580C89" w:rsidRDefault="00B66FBC" w:rsidP="00B66FBC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канистрах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66FBC" w:rsidRPr="00A015CC" w:rsidRDefault="00B66FBC" w:rsidP="00B66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5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FBC" w:rsidRPr="00A015CC" w:rsidRDefault="00B66FBC" w:rsidP="00B66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15CC">
              <w:rPr>
                <w:rFonts w:ascii="Times New Roman" w:eastAsia="Times New Roman" w:hAnsi="Times New Roman" w:cs="Times New Roman"/>
                <w:lang w:eastAsia="ru-RU"/>
              </w:rPr>
              <w:t>46000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66FBC" w:rsidRPr="00580C89" w:rsidRDefault="00B66FBC" w:rsidP="00B66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92000,00</w:t>
            </w:r>
          </w:p>
        </w:tc>
      </w:tr>
    </w:tbl>
    <w:p w:rsidR="00C03AE8" w:rsidRDefault="00C03AE8" w:rsidP="00C03AE8">
      <w:pPr>
        <w:tabs>
          <w:tab w:val="left" w:pos="1095"/>
        </w:tabs>
        <w:rPr>
          <w:rFonts w:ascii="Times New Roman" w:hAnsi="Times New Roman" w:cs="Times New Roman"/>
        </w:rPr>
      </w:pPr>
    </w:p>
    <w:p w:rsidR="00BA6499" w:rsidRDefault="00C03AE8" w:rsidP="00BA6499">
      <w:pPr>
        <w:outlineLvl w:val="0"/>
        <w:rPr>
          <w:rFonts w:ascii="Times New Roman" w:hAnsi="Times New Roman" w:cs="Times New Roman"/>
          <w:b/>
        </w:rPr>
      </w:pPr>
      <w:r w:rsidRPr="00C03AE8">
        <w:rPr>
          <w:rFonts w:ascii="Times New Roman" w:hAnsi="Times New Roman" w:cs="Times New Roman"/>
          <w:b/>
        </w:rPr>
        <w:t xml:space="preserve">Условия </w:t>
      </w:r>
      <w:proofErr w:type="gramStart"/>
      <w:r w:rsidRPr="00C03AE8">
        <w:rPr>
          <w:rFonts w:ascii="Times New Roman" w:hAnsi="Times New Roman" w:cs="Times New Roman"/>
          <w:b/>
        </w:rPr>
        <w:t xml:space="preserve">поставки: </w:t>
      </w:r>
      <w:r w:rsidR="000A4EC2">
        <w:rPr>
          <w:rFonts w:ascii="Times New Roman" w:hAnsi="Times New Roman" w:cs="Times New Roman"/>
          <w:b/>
        </w:rPr>
        <w:t xml:space="preserve"> </w:t>
      </w:r>
      <w:r w:rsidR="000A4EC2">
        <w:rPr>
          <w:rFonts w:ascii="Times New Roman" w:hAnsi="Times New Roman" w:cs="Times New Roman"/>
        </w:rPr>
        <w:t>По</w:t>
      </w:r>
      <w:proofErr w:type="gramEnd"/>
      <w:r w:rsidR="000A4EC2">
        <w:rPr>
          <w:rFonts w:ascii="Times New Roman" w:hAnsi="Times New Roman" w:cs="Times New Roman"/>
        </w:rPr>
        <w:t xml:space="preserve"> заявке заказчика. н</w:t>
      </w:r>
      <w:r>
        <w:rPr>
          <w:rFonts w:ascii="Times New Roman" w:hAnsi="Times New Roman" w:cs="Times New Roman"/>
        </w:rPr>
        <w:t xml:space="preserve">е позднее, чем в 2-х </w:t>
      </w:r>
      <w:proofErr w:type="spellStart"/>
      <w:r>
        <w:rPr>
          <w:rFonts w:ascii="Times New Roman" w:hAnsi="Times New Roman" w:cs="Times New Roman"/>
        </w:rPr>
        <w:t>дневный</w:t>
      </w:r>
      <w:proofErr w:type="spellEnd"/>
      <w:r>
        <w:rPr>
          <w:rFonts w:ascii="Times New Roman" w:hAnsi="Times New Roman" w:cs="Times New Roman"/>
        </w:rPr>
        <w:t xml:space="preserve"> срок с момента подачи заявки.</w:t>
      </w:r>
      <w:r w:rsidR="00BA6499" w:rsidRPr="00BA6499">
        <w:rPr>
          <w:b/>
          <w:sz w:val="28"/>
          <w:szCs w:val="28"/>
        </w:rPr>
        <w:t xml:space="preserve"> </w:t>
      </w:r>
      <w:r w:rsidR="00BA6499" w:rsidRPr="00BA6499">
        <w:rPr>
          <w:rFonts w:ascii="Times New Roman" w:hAnsi="Times New Roman" w:cs="Times New Roman"/>
          <w:b/>
        </w:rPr>
        <w:t xml:space="preserve">В цену </w:t>
      </w:r>
      <w:proofErr w:type="gramStart"/>
      <w:r w:rsidR="00BA6499" w:rsidRPr="00BA6499">
        <w:rPr>
          <w:rFonts w:ascii="Times New Roman" w:hAnsi="Times New Roman" w:cs="Times New Roman"/>
          <w:b/>
        </w:rPr>
        <w:t>товара  включены</w:t>
      </w:r>
      <w:proofErr w:type="gramEnd"/>
      <w:r w:rsidR="00BA6499" w:rsidRPr="00BA6499">
        <w:rPr>
          <w:rFonts w:ascii="Times New Roman" w:hAnsi="Times New Roman" w:cs="Times New Roman"/>
          <w:b/>
        </w:rPr>
        <w:t xml:space="preserve"> все расходы, связанные с поставкой товара</w:t>
      </w:r>
      <w:r w:rsidR="00BA6499">
        <w:rPr>
          <w:rFonts w:ascii="Times New Roman" w:hAnsi="Times New Roman" w:cs="Times New Roman"/>
          <w:b/>
        </w:rPr>
        <w:t>.</w:t>
      </w:r>
    </w:p>
    <w:p w:rsidR="00D82B75" w:rsidRDefault="00D82B75" w:rsidP="00BA6499">
      <w:pPr>
        <w:outlineLvl w:val="0"/>
        <w:rPr>
          <w:rFonts w:ascii="Times New Roman" w:hAnsi="Times New Roman" w:cs="Times New Roman"/>
          <w:b/>
        </w:rPr>
      </w:pPr>
    </w:p>
    <w:p w:rsidR="00D82B75" w:rsidRDefault="00D82B75" w:rsidP="00BA6499">
      <w:pPr>
        <w:outlineLvl w:val="0"/>
        <w:rPr>
          <w:rFonts w:ascii="Times New Roman" w:hAnsi="Times New Roman" w:cs="Times New Roman"/>
          <w:b/>
        </w:rPr>
      </w:pPr>
    </w:p>
    <w:p w:rsidR="00D82B75" w:rsidRDefault="00D82B75" w:rsidP="00BA6499">
      <w:pPr>
        <w:outlineLvl w:val="0"/>
        <w:rPr>
          <w:rFonts w:ascii="Times New Roman" w:hAnsi="Times New Roman" w:cs="Times New Roman"/>
          <w:b/>
        </w:rPr>
      </w:pPr>
    </w:p>
    <w:p w:rsidR="00D82B75" w:rsidRDefault="00D82B75" w:rsidP="00BA6499">
      <w:pPr>
        <w:outlineLvl w:val="0"/>
        <w:rPr>
          <w:rFonts w:ascii="Times New Roman" w:hAnsi="Times New Roman" w:cs="Times New Roman"/>
          <w:b/>
        </w:rPr>
      </w:pPr>
    </w:p>
    <w:p w:rsidR="002C0910" w:rsidRPr="002C0910" w:rsidRDefault="002C0910" w:rsidP="002C0910">
      <w:pPr>
        <w:jc w:val="right"/>
        <w:rPr>
          <w:rFonts w:ascii="Times New Roman" w:hAnsi="Times New Roman" w:cs="Times New Roman"/>
        </w:rPr>
      </w:pPr>
      <w:r w:rsidRPr="00C03AE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  <w:r w:rsidRPr="00C03A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 объявлению №12 </w:t>
      </w:r>
    </w:p>
    <w:tbl>
      <w:tblPr>
        <w:tblpPr w:leftFromText="180" w:rightFromText="180" w:vertAnchor="page" w:horzAnchor="margin" w:tblpXSpec="center" w:tblpY="2011"/>
        <w:tblW w:w="9865" w:type="dxa"/>
        <w:tblLayout w:type="fixed"/>
        <w:tblLook w:val="04A0" w:firstRow="1" w:lastRow="0" w:firstColumn="1" w:lastColumn="0" w:noHBand="0" w:noVBand="1"/>
      </w:tblPr>
      <w:tblGrid>
        <w:gridCol w:w="709"/>
        <w:gridCol w:w="2376"/>
        <w:gridCol w:w="2977"/>
        <w:gridCol w:w="709"/>
        <w:gridCol w:w="850"/>
        <w:gridCol w:w="850"/>
        <w:gridCol w:w="1394"/>
      </w:tblGrid>
      <w:tr w:rsidR="00D82B75" w:rsidRPr="00580C89" w:rsidTr="0025257D">
        <w:trPr>
          <w:trHeight w:val="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закупаемых товаров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82B75" w:rsidRPr="002C0910" w:rsidRDefault="0025257D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Кол-</w:t>
            </w: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тво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Цена за ед., тенге</w:t>
            </w:r>
          </w:p>
        </w:tc>
        <w:tc>
          <w:tcPr>
            <w:tcW w:w="139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Сумма,</w:t>
            </w:r>
          </w:p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выделенная</w:t>
            </w:r>
          </w:p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для закупа, тенге</w:t>
            </w:r>
          </w:p>
        </w:tc>
      </w:tr>
      <w:tr w:rsidR="00D82B75" w:rsidRPr="00580C89" w:rsidTr="0025257D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82B75" w:rsidRPr="00580C89" w:rsidTr="0025257D">
        <w:trPr>
          <w:trHeight w:val="14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82B75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82B75" w:rsidRPr="00580C89" w:rsidTr="00F168CA">
        <w:trPr>
          <w:trHeight w:val="312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B65C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Азур </w:t>
            </w:r>
            <w:r w:rsidR="0025257D"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Эо</w:t>
            </w: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зин по Романовскому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B65C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Раствор Азур-эозина по Романовскому предназначен для окрашивания форменных элементов крови. 1л красителя рассчитан на окрашивание 3-6 тыс. мазков крови при разведении красителя в 10-20 раз.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B65C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2B75" w:rsidRPr="002C0910" w:rsidRDefault="00B65C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B65C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4510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2B75" w:rsidRPr="002C0910" w:rsidRDefault="00B65C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4510</w:t>
            </w:r>
          </w:p>
        </w:tc>
      </w:tr>
      <w:tr w:rsidR="00D82B75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Бумага для ЭКГ 110*25*12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B65C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Изделие представляет собой термочувствительную бумажную ленту для графопостроителей, на которой при выполнении ЭКГ отражаются фазы сердечного цикла в международных единицах измерения.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B65C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96000</w:t>
            </w:r>
          </w:p>
        </w:tc>
      </w:tr>
      <w:tr w:rsidR="00D82B75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Бумага для ЭКГ 110*140*143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Изделие представляет собой термочувствительную бумажную ленту для графопостроителей, на которой при выполнении ЭКГ отражаются фазы сердечного цикла в международных единицах измерения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58800</w:t>
            </w:r>
          </w:p>
        </w:tc>
      </w:tr>
      <w:tr w:rsidR="00D82B75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Гель для ЭКГ/ЭЭГ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86D5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Высокопроводный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электродный гель для ЭКГ, ЭЭГ предназначен для снижения сопротивления между кожей и электродами. Гель для ЭКГ, ЭЭГ гарантирует превосходную передачу электрических сигналов. Его высокая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проводимость позволяет получать отменные высококачественные записи ЭКГ, ЭЭГ на протяжении длительного времени при сложных тестах и диагностике.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A6492E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кан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2B75" w:rsidRPr="002C0910" w:rsidRDefault="00A6492E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A6492E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2B75" w:rsidRPr="002C0910" w:rsidRDefault="00A6492E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2000</w:t>
            </w:r>
          </w:p>
        </w:tc>
      </w:tr>
      <w:tr w:rsidR="00D82B75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A6492E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Гель для УЗИ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082F" w:rsidRPr="002C0910" w:rsidRDefault="005F082F" w:rsidP="002C0910">
            <w:pPr>
              <w:pStyle w:val="a4"/>
              <w:spacing w:after="0"/>
              <w:ind w:left="284" w:firstLine="567"/>
              <w:jc w:val="center"/>
              <w:rPr>
                <w:color w:val="000000" w:themeColor="text1"/>
                <w:sz w:val="20"/>
                <w:szCs w:val="20"/>
              </w:rPr>
            </w:pPr>
            <w:r w:rsidRPr="002C0910">
              <w:rPr>
                <w:color w:val="000000" w:themeColor="text1"/>
                <w:sz w:val="20"/>
                <w:szCs w:val="20"/>
              </w:rPr>
              <w:t xml:space="preserve">Гель служит эффективной контактной средой для ультразвуковых исследований при использовании отечественной или импортной аппаратуры. После проведения </w:t>
            </w:r>
            <w:r w:rsidRPr="002C0910">
              <w:rPr>
                <w:color w:val="000000" w:themeColor="text1"/>
                <w:sz w:val="20"/>
                <w:szCs w:val="20"/>
              </w:rPr>
              <w:lastRenderedPageBreak/>
              <w:t>исследования гель легко удаляется салфеткой или смывается водой. Гель не пачкает одежду, не вызывает аллергии, не портит датчики, водорастворим.</w:t>
            </w:r>
          </w:p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x-none"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5F082F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кан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2B75" w:rsidRPr="002C0910" w:rsidRDefault="005F082F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5F082F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2B75" w:rsidRPr="002C0910" w:rsidRDefault="005F082F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8000</w:t>
            </w:r>
          </w:p>
        </w:tc>
      </w:tr>
      <w:tr w:rsidR="00D82B75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Бумага для ЭКГ 110*140</w:t>
            </w:r>
            <w:r w:rsidR="005F082F"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*1</w:t>
            </w: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5F082F"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книжка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Изделие представляет собой термочувствительную бумажную ленту для графопостроителей, на которой при выполнении ЭКГ отражаются фазы сердечного цикла в международных единицах измерения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50000</w:t>
            </w:r>
          </w:p>
        </w:tc>
      </w:tr>
      <w:tr w:rsidR="00D82B75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Антиген кардиолипиновый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Способен выявлять антитела к возбудителю сифилиса. Представляет собой раствор трех высокоочищенных липидов: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кардиолипина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 лецитина, холестерина в абсолютном этиловом спирте.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наб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2B75" w:rsidRPr="002C0910" w:rsidRDefault="00F168CA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70000</w:t>
            </w:r>
          </w:p>
        </w:tc>
      </w:tr>
      <w:tr w:rsidR="00D82B75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D22337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Бинт гипсовый 15*270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Гипсовый бинт представляет собой медицинскую марлю, разрезанную на полосы и пропитанную гипсовой массой высокого качества. Гипс равномерно распределен по марле и закреплен бактериостатическим материалом, обладающим индифферентностью организму человека.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144000</w:t>
            </w:r>
          </w:p>
        </w:tc>
      </w:tr>
      <w:tr w:rsidR="00D82B75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Бинт гипсовый 20*270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Гипсовый бинт представляет собой медицинскую марлю, разрезанную на полосы и пропитанную гипсовой массой высокого качества. Гипс равномерно распределен по марле и закреплен бактериостатическим материалом, обладающим индифферентностью организму человека.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168000</w:t>
            </w:r>
          </w:p>
        </w:tc>
      </w:tr>
      <w:tr w:rsidR="00D82B75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2B75" w:rsidRPr="002C0910" w:rsidRDefault="00D82B75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Бикс №3</w:t>
            </w:r>
          </w:p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(Коробка стерилизационная круглая 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2C0910">
              <w:rPr>
                <w:rStyle w:val="a6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КСКФ-3</w:t>
            </w:r>
            <w:r w:rsidRPr="002C0910">
              <w:rPr>
                <w:rStyle w:val="apple-converted-spac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фильтром)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Коробки стерилизационные (биксы стерилизационные) круглые с фильтрами, предназначены для размещения в них перевязочных материалов, хирургического белья, инструментов и других изделий медицинского назначения с целью их стерилизации в паровых стерилизаторах, хранения после стерилизации и доставки изделий к месту использования в стерильном виде. Область применения – лечебные учреждения всех профилей.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2B75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66000</w:t>
            </w:r>
          </w:p>
        </w:tc>
      </w:tr>
      <w:tr w:rsidR="002C0910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Бикс №6</w:t>
            </w:r>
          </w:p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(Коробка стерилизационная круглая 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2C0910">
              <w:rPr>
                <w:rStyle w:val="a6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КСКФ-6</w:t>
            </w:r>
            <w:r w:rsidRPr="002C0910">
              <w:rPr>
                <w:rStyle w:val="apple-converted-spac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фильтром)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Коробки стерилизационные (биксы стерилизационные) круглые с фильтрами, предназначены для размещения в них перевязочных материалов, хирургического белья, инструментов и других изделий медицинского назначения с целью их стерилизации в паровых стерилизаторах, хранения после стерилизации и доставки изделий к месту использования в стерильном виде. Область применения – лечебные учреждения всех профилей.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9500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57000</w:t>
            </w:r>
          </w:p>
        </w:tc>
      </w:tr>
      <w:tr w:rsidR="002C0910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Бикс №9</w:t>
            </w:r>
          </w:p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(Коробка стерилизационная круглая 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2C0910">
              <w:rPr>
                <w:rStyle w:val="a6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КСКФ-9</w:t>
            </w:r>
            <w:r w:rsidRPr="002C0910">
              <w:rPr>
                <w:rStyle w:val="apple-converted-spac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фильтром)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Коробки стерилизационные (биксы стерилизационные) круглые с фильтрами, предназначены для размещения в них перевязочных материалов, хирургического белья, инструментов и других изделий медицинского назначения с целью их стерилизации в паровых стерилизаторах, хранения после стерилизации и доставки изделий к месту использования в стерильном виде.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10900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43600</w:t>
            </w:r>
          </w:p>
        </w:tc>
      </w:tr>
      <w:tr w:rsidR="002C0910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Скальпель одноразовый №23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Скальпель хирургический стерильный одноразового использования - предназначен для рассечения мягких тканей и сосудов при различных хирургических вмешательствах, состоит из лезвия (нержавеющая или углеродистая (карбоновая) сталь) и ручки-держателя (изготовлена из полистирола ABS).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165000</w:t>
            </w:r>
          </w:p>
        </w:tc>
      </w:tr>
      <w:tr w:rsidR="002C0910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Журнал контроля работы стерилизаторов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Журнал контроля работы стерилизаторов необходим для записей проверки работы оборудования.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11250</w:t>
            </w:r>
          </w:p>
        </w:tc>
      </w:tr>
      <w:tr w:rsidR="002C0910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Жгут венозный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Жгут кровоостанавливающий венозный медицинский - предназначен для ограничения циркуляции венозной крови в конечностях человека при проведении внутривенных манипуляций (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венопункций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) с дозированной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копрессией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(сдавливанием).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18600</w:t>
            </w:r>
          </w:p>
        </w:tc>
      </w:tr>
      <w:tr w:rsidR="002C0910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Клеенка медицинская подкладная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Клеенка медицинская резинотканевая подкладная предназначена для санитарно-гигиенических целей в качестве подкладочного, непроницаемого материала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375000</w:t>
            </w:r>
          </w:p>
        </w:tc>
      </w:tr>
      <w:tr w:rsidR="002C0910" w:rsidRPr="00580C89" w:rsidTr="0025257D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Кружка </w:t>
            </w: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Эсмарха</w:t>
            </w:r>
            <w:proofErr w:type="spellEnd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одноразовая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Style w:val="a6"/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Кружка </w:t>
            </w:r>
            <w:proofErr w:type="spellStart"/>
            <w:r w:rsidRPr="002C0910">
              <w:rPr>
                <w:rStyle w:val="a6"/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Эсмарха</w:t>
            </w:r>
            <w:proofErr w:type="spellEnd"/>
            <w:r w:rsidRPr="002C0910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одноразовая предназначена для проведения лечебных или очистительных клизм, спринцеваний и орошений влагалища.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54600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Масло </w:t>
            </w: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имерсионное</w:t>
            </w:r>
            <w:proofErr w:type="spellEnd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для микроскопии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Используется в качестве иммерсионной жидкости при работе с апохроматическими и ахроматическими объективами микроскопов всех видов, кроме люминесцентных, в видимой области спектра.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5600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Набор красителей для окраски </w:t>
            </w: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Циль-Нильсона</w:t>
            </w:r>
            <w:proofErr w:type="spellEnd"/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Набор для окраски по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Циль-Нильсену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предназначен для дифференциальной окраски и выявления микроорганизмов с кислотоустойчивыми свойствами, которые обусловлены химическим составом клеточной стенки.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Наконечник 1000 </w:t>
            </w: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мкл</w:t>
            </w:r>
            <w:proofErr w:type="spellEnd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для дозатора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Наконечники выполнены из первичного полипропилена высочайшего качества. Наконечники поставляются россыпью в пакетах по 1000 шт.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Наконечник 300 </w:t>
            </w: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мкл</w:t>
            </w:r>
            <w:proofErr w:type="spellEnd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№1000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Наконечники выполнены из первичного полипропилена высочайшего качества. Наконечники поставляются россыпью в пакетах по 1000 шт.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Пентофан</w:t>
            </w:r>
            <w:proofErr w:type="spellEnd"/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Пентафан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— тест-полоски для анализа мочи на кровь, ацетон, сахар, белок и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pH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(кислотность), то есть при одном погружении полоски в мочу одновременно может быть получена информация сразу по нескольким биохимическим параметрам.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наб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300000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Пипетка к СОЭ-метру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pStyle w:val="a7"/>
              <w:shd w:val="clear" w:color="auto" w:fill="E9F2DC"/>
              <w:jc w:val="center"/>
              <w:rPr>
                <w:color w:val="000000" w:themeColor="text1"/>
                <w:sz w:val="20"/>
                <w:szCs w:val="20"/>
              </w:rPr>
            </w:pPr>
            <w:r w:rsidRPr="002C0910">
              <w:rPr>
                <w:color w:val="000000" w:themeColor="text1"/>
                <w:sz w:val="20"/>
                <w:szCs w:val="20"/>
                <w:shd w:val="clear" w:color="auto" w:fill="E9F2DC"/>
              </w:rPr>
              <w:t xml:space="preserve">Пипетка </w:t>
            </w:r>
            <w:proofErr w:type="spellStart"/>
            <w:r w:rsidRPr="002C0910">
              <w:rPr>
                <w:color w:val="000000" w:themeColor="text1"/>
                <w:sz w:val="20"/>
                <w:szCs w:val="20"/>
                <w:shd w:val="clear" w:color="auto" w:fill="E9F2DC"/>
              </w:rPr>
              <w:t>Панченкова</w:t>
            </w:r>
            <w:proofErr w:type="spellEnd"/>
            <w:r w:rsidRPr="002C0910">
              <w:rPr>
                <w:color w:val="000000" w:themeColor="text1"/>
                <w:sz w:val="20"/>
                <w:szCs w:val="20"/>
                <w:shd w:val="clear" w:color="auto" w:fill="E9F2DC"/>
              </w:rPr>
              <w:t xml:space="preserve"> используется при анализе крови для определения скорости оседания эритроцитов (к СОЭ) метру. Изделия отличаются высокой устойчивостью к разным видам дезинфекции и стерилизации. На пипетку нанесена четко видимая градуировка коричневым цветом, данная шкала устойчива к различным воздействиям. </w:t>
            </w:r>
            <w:r w:rsidRPr="002C0910">
              <w:rPr>
                <w:color w:val="000000" w:themeColor="text1"/>
                <w:sz w:val="20"/>
                <w:szCs w:val="20"/>
              </w:rPr>
              <w:t xml:space="preserve"> Пипетки </w:t>
            </w:r>
            <w:proofErr w:type="spellStart"/>
            <w:r w:rsidRPr="002C0910">
              <w:rPr>
                <w:color w:val="000000" w:themeColor="text1"/>
                <w:sz w:val="20"/>
                <w:szCs w:val="20"/>
              </w:rPr>
              <w:t>Панченкова</w:t>
            </w:r>
            <w:proofErr w:type="spellEnd"/>
            <w:r w:rsidRPr="002C0910">
              <w:rPr>
                <w:color w:val="000000" w:themeColor="text1"/>
                <w:sz w:val="20"/>
                <w:szCs w:val="20"/>
              </w:rPr>
              <w:t> применяются в больницах, клиниках и лабораториях для измерения высоты столбика плазмы крови при определении скорости оседания эритроцитов в диапазоне измерений высоты – от 0 до 90 мм к СОЭ метру. Капилляр </w:t>
            </w:r>
            <w:proofErr w:type="spellStart"/>
            <w:r w:rsidRPr="002C0910">
              <w:rPr>
                <w:color w:val="000000" w:themeColor="text1"/>
                <w:sz w:val="20"/>
                <w:szCs w:val="20"/>
              </w:rPr>
              <w:t>Панченкова</w:t>
            </w:r>
            <w:proofErr w:type="spellEnd"/>
            <w:r w:rsidRPr="002C0910">
              <w:rPr>
                <w:color w:val="000000" w:themeColor="text1"/>
                <w:sz w:val="20"/>
                <w:szCs w:val="20"/>
              </w:rPr>
              <w:t xml:space="preserve"> для оценки СОЭ представляет </w:t>
            </w:r>
            <w:r w:rsidRPr="002C0910">
              <w:rPr>
                <w:color w:val="000000" w:themeColor="text1"/>
                <w:sz w:val="20"/>
                <w:szCs w:val="20"/>
              </w:rPr>
              <w:lastRenderedPageBreak/>
              <w:t>собой стеклянную прямую трубку с зашлифованными верхним и нижним торцами. Шлифовка нижнего торца выполняется под углом 20 градусов на длине 6-7мм. Шкала имеет деления – 1,0мм, с шириной отметок до 0,3мм. Диаметр внутри капиллярной трубки составляет 1,2мм.</w:t>
            </w:r>
          </w:p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60000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Полотенце бумажное подвесное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C09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Бумажные полотенца в рулонах</w:t>
            </w:r>
          </w:p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изготовлены из бумаги для изделий санитарно-бытового и гигиенического назначения</w:t>
            </w:r>
          </w:p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цвет: белый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208800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Пробирка </w:t>
            </w: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Эппиндорфа</w:t>
            </w:r>
            <w:proofErr w:type="spellEnd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№1000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Предназначена для хранения, транспортирования и центрифугирования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>микропроб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 в научно-исследовательских лабораториях. Пробирка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>Эппендорфа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 представляет собой градуированную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>микроцентрифужную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 пробирку с защёлкивающейся легко прокалываемой крышкой. Изготовлена пробирка из полипропилена, что обеспечивает возможность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>автоклавирования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 в стандартном режиме. С полем для записи.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Шпатель стерильный однократного применения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pStyle w:val="2"/>
              <w:pBdr>
                <w:bottom w:val="single" w:sz="6" w:space="4" w:color="DDDDDD"/>
              </w:pBdr>
              <w:shd w:val="clear" w:color="auto" w:fill="FFFFFF"/>
              <w:spacing w:before="0" w:after="180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09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Шпатель медицинский деревянный, стерильный, однократного применения.</w:t>
            </w:r>
            <w:r w:rsidRPr="002C0910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Каждый шпатель упакован в индивидуальную стерильную упаковку, групповая упаковка по 100 штук</w:t>
            </w:r>
          </w:p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150000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Скарификатор игла одноразовый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Скарификатор кожный - представляет собой полоску из нержавеющей стали с заостренным концом.</w:t>
            </w:r>
            <w:r w:rsidRPr="002C0910">
              <w:rPr>
                <w:rStyle w:val="apple-converted-space"/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Скарификатор изготовлен из нержавеющей хромированной стали без никеля. Стерильный, нетоксичный,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апирогенный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 предназначен для однократного применения.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80000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Стекло покровное 18*18 №1000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Предназначены для предохранения препарата от загрязнения и повреждения при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микроскопировании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. Покровные стекла имеют постоянную толщину по всей 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поверхности 0,15 мкм и являются абсолютно прозрачными.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уп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6200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49600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Стекло покровное 24*24 №1000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Стекло покровное 24х24 мм используется для защиты микропрепаратов от механических повреждений и пыли при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>микроскопировании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в видимой области спектра в клинико-диагностических лабораториях. В упаковке 1000 штук.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Стекло предметное №50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Предметные стекла изготавливаются из качественного стекла, обладающего максимальной степенью прозрачности. Продукция подходит для проведения различных видов исследований. Стекла предметные предназначены для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>люминисцентной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 и световой микроскопии. Данный вид расходных материалов широко применяется в цитологических, гистологических, клинико-диагностических и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>патологоморфологических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 лабораториях.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Стекло предметное №72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Стекла предметные предназначены для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>люминисцентной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 и световой микроскопии. Данный вид расходных материалов широко применяется в цитологических, гистологических, клинико-диагностических и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>патологоморфологических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 лабораториях.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Стекло предметное со шлиф. краем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hd w:val="clear" w:color="auto" w:fill="FFFFFF"/>
              <w:spacing w:after="24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Стекло предметное со шлифованными краями и полосой для записи. 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Данный вид расходных материалов широко применяется в цитологических, гистологических, клинико-диагностических и </w:t>
            </w: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>патологоморфологических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E9F2DC"/>
              </w:rPr>
              <w:t xml:space="preserve"> лабораториях.</w:t>
            </w:r>
          </w:p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22500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Стекло предметное с необработанными краями 25*75 с толщиной 1,8-2,0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Стекла для микропрепаратов СП с необработанными краями изготовлены из прозрачного бесцветного силикатного стекла, размеры 75 х 25 мм, толщина 2 мм. Химически устойчивы к действию дистиллированной воды и соляной кислоты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Термоиндикатор</w:t>
            </w:r>
            <w:proofErr w:type="spellEnd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ТИП 132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Термоиндикаторы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ТИП 132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для контроля режима работы 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стерилизаторов, в упаковках по 500 шт. выполнены в виде таблеток из термочувствительного вещества с добавлением химического красителя для их различия по предназначению и запаянных в прозрачную капсулу из полимерной плёнки.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75000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Термоиндикатор</w:t>
            </w:r>
            <w:proofErr w:type="spellEnd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ТИП 180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Термоиндикаторы</w:t>
            </w:r>
            <w:proofErr w:type="spellEnd"/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ТИП 180 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для контроля режима работы стерилизаторов, в упаковках по 500 шт. выполнены в виде таблеток из термочувствительного вещества с добавлением химического красителя для их различия по предназначению и запаянных в прозрачную капсулу из полимерной плёнки.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60000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Термометр для холодильника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pStyle w:val="a7"/>
              <w:spacing w:before="150" w:beforeAutospacing="0" w:after="15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2C0910">
              <w:rPr>
                <w:color w:val="000000" w:themeColor="text1"/>
                <w:sz w:val="20"/>
                <w:szCs w:val="20"/>
              </w:rPr>
              <w:t>Термометр для холодильника с поверкой</w:t>
            </w:r>
          </w:p>
          <w:p w:rsidR="002C0910" w:rsidRPr="002C0910" w:rsidRDefault="002C0910" w:rsidP="002C0910">
            <w:pPr>
              <w:pStyle w:val="a7"/>
              <w:spacing w:before="150" w:beforeAutospacing="0" w:after="15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2C0910">
              <w:rPr>
                <w:color w:val="000000" w:themeColor="text1"/>
                <w:sz w:val="20"/>
                <w:szCs w:val="20"/>
              </w:rPr>
              <w:t>Применение</w:t>
            </w:r>
            <w:r w:rsidRPr="002C0910">
              <w:rPr>
                <w:color w:val="000000" w:themeColor="text1"/>
                <w:sz w:val="20"/>
                <w:szCs w:val="20"/>
              </w:rPr>
              <w:br/>
              <w:t>для измерения температуры в морозильных камерах и холодильниках (медицинского назначения).</w:t>
            </w:r>
          </w:p>
          <w:p w:rsidR="002C0910" w:rsidRPr="002C0910" w:rsidRDefault="002C0910" w:rsidP="002C0910">
            <w:pPr>
              <w:pStyle w:val="a7"/>
              <w:spacing w:before="150" w:beforeAutospacing="0" w:after="15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2C0910">
              <w:rPr>
                <w:color w:val="000000" w:themeColor="text1"/>
                <w:sz w:val="20"/>
                <w:szCs w:val="20"/>
              </w:rPr>
              <w:t>Характеристики</w:t>
            </w:r>
          </w:p>
          <w:p w:rsidR="002C0910" w:rsidRPr="002C0910" w:rsidRDefault="002C0910" w:rsidP="002C0910">
            <w:pPr>
              <w:pStyle w:val="a7"/>
              <w:spacing w:before="150" w:beforeAutospacing="0" w:after="15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2C0910">
              <w:rPr>
                <w:color w:val="000000" w:themeColor="text1"/>
                <w:sz w:val="20"/>
                <w:szCs w:val="20"/>
              </w:rPr>
              <w:t>Диапазон измерений:</w:t>
            </w:r>
            <w:r w:rsidRPr="002C0910">
              <w:rPr>
                <w:color w:val="000000" w:themeColor="text1"/>
                <w:sz w:val="20"/>
                <w:szCs w:val="20"/>
              </w:rPr>
              <w:br/>
              <w:t>от -30 до +40 °С</w:t>
            </w:r>
          </w:p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28000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Термометр ртутный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Медицинский термометр стеклянный ртутный</w:t>
            </w:r>
            <w:r w:rsidRPr="002C0910">
              <w:rPr>
                <w:rStyle w:val="apple-converted-spac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2C09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ртутный градусник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- предназначен для измерения температуры тела человека в лечебных учреждениях и домашних условиях.  Основным элементом ртутного термометра является капиллярная трубка. Трубка запаяна с двух сторон и из нутрии у нее выкачан воздух. На одном из концов трубки расположен резервуар с ртутью. Для измерения температуру имеется специальная шкала. Шкала нанесена на планку, прикрепленную к трубке. Диапазон измерений шкалы от 34 до 42 градусов Цельсия.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147500</w:t>
            </w:r>
          </w:p>
        </w:tc>
      </w:tr>
      <w:tr w:rsidR="002C0910" w:rsidRPr="00580C89" w:rsidTr="00120BC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Гигрометр ВИТ-1</w:t>
            </w:r>
          </w:p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 – 25 С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Гигрометр психрометрический ВИТ-1 состоит с пластмассового основания к которому крепятся два термометра с шкалой, психрометрическая таблица, стеклянный питатель. </w:t>
            </w:r>
            <w:r w:rsidRPr="002C0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Резервуар термометра с надписью “Увлажненный”, увлажняется водой с питателя с помощью батистового или шифонового фитиля.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0910" w:rsidRPr="002C0910" w:rsidRDefault="002C0910" w:rsidP="002C0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30000</w:t>
            </w:r>
          </w:p>
        </w:tc>
      </w:tr>
      <w:tr w:rsidR="001945A1" w:rsidRPr="002C0910" w:rsidTr="0000302B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5A1" w:rsidRPr="001945A1" w:rsidRDefault="001945A1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lastRenderedPageBreak/>
              <w:t>39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5A1" w:rsidRPr="001945A1" w:rsidRDefault="001945A1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Холестерин-Витал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5A1" w:rsidRPr="0046570D" w:rsidRDefault="0046570D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46570D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НАБОР РЕАГЕНТОВ ДЛЯ ОПРЕДЕЛЕНИЯ КОНЦЕНТРАЦИИ ОБЩЕГО ХОЛЕСТЕРИНА В СЫВОРОТКЕ И ПЛАЗМЕ КРОВИ ЭНЗИМАТИЧЕСКИМ КОЛОРИМЕТРИЧЕСКИМ МЕТОДОМ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5A1" w:rsidRPr="002C0910" w:rsidRDefault="001945A1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945A1" w:rsidRPr="002C0910" w:rsidRDefault="001945A1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5A1" w:rsidRPr="002C0910" w:rsidRDefault="0046570D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5A1" w:rsidRPr="002C0910" w:rsidRDefault="0046570D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100000</w:t>
            </w:r>
          </w:p>
        </w:tc>
      </w:tr>
      <w:tr w:rsidR="001945A1" w:rsidRPr="002C0910" w:rsidTr="0000302B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5A1" w:rsidRPr="001945A1" w:rsidRDefault="001945A1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5A1" w:rsidRPr="002C0910" w:rsidRDefault="001945A1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Пробирка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Фолькона</w:t>
            </w:r>
            <w:proofErr w:type="spellEnd"/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5A1" w:rsidRPr="0046570D" w:rsidRDefault="0046570D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657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Пробирки </w:t>
            </w:r>
            <w:proofErr w:type="spellStart"/>
            <w:r w:rsidRPr="004657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Фалькон</w:t>
            </w:r>
            <w:proofErr w:type="spellEnd"/>
            <w:r w:rsidRPr="004657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применяется для проведения химических, биологических, микробиологических процедур, а также для отбора проб (чаще всего, мокроты) и для проведения в малых объемах химических </w:t>
            </w:r>
            <w:proofErr w:type="spellStart"/>
            <w:proofErr w:type="gramStart"/>
            <w:r w:rsidRPr="004657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реакций.Вид</w:t>
            </w:r>
            <w:proofErr w:type="spellEnd"/>
            <w:proofErr w:type="gramEnd"/>
            <w:r w:rsidRPr="004657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ёмкости: 50 мл. (градуировка до 50 мл., шаг — 5 мл.).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5A1" w:rsidRPr="002C0910" w:rsidRDefault="001945A1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945A1" w:rsidRPr="002C0910" w:rsidRDefault="0046570D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5A1" w:rsidRPr="002C0910" w:rsidRDefault="0046570D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75</w:t>
            </w:r>
            <w:bookmarkStart w:id="0" w:name="_GoBack"/>
            <w:bookmarkEnd w:id="0"/>
          </w:p>
        </w:tc>
        <w:tc>
          <w:tcPr>
            <w:tcW w:w="139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5A1" w:rsidRPr="002C0910" w:rsidRDefault="001945A1" w:rsidP="0000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C09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30000</w:t>
            </w:r>
          </w:p>
        </w:tc>
      </w:tr>
    </w:tbl>
    <w:p w:rsidR="001945A1" w:rsidRDefault="001945A1" w:rsidP="002C0910">
      <w:pPr>
        <w:outlineLvl w:val="0"/>
        <w:rPr>
          <w:rFonts w:ascii="Times New Roman" w:hAnsi="Times New Roman" w:cs="Times New Roman"/>
          <w:b/>
        </w:rPr>
      </w:pPr>
    </w:p>
    <w:p w:rsidR="001945A1" w:rsidRDefault="001945A1" w:rsidP="002C0910">
      <w:pPr>
        <w:outlineLvl w:val="0"/>
        <w:rPr>
          <w:rFonts w:ascii="Times New Roman" w:hAnsi="Times New Roman" w:cs="Times New Roman"/>
          <w:b/>
        </w:rPr>
      </w:pPr>
    </w:p>
    <w:p w:rsidR="002C0910" w:rsidRDefault="002C0910" w:rsidP="002C0910">
      <w:pPr>
        <w:outlineLvl w:val="0"/>
        <w:rPr>
          <w:rFonts w:ascii="Times New Roman" w:hAnsi="Times New Roman" w:cs="Times New Roman"/>
          <w:b/>
        </w:rPr>
      </w:pPr>
      <w:r w:rsidRPr="00C03AE8">
        <w:rPr>
          <w:rFonts w:ascii="Times New Roman" w:hAnsi="Times New Roman" w:cs="Times New Roman"/>
          <w:b/>
        </w:rPr>
        <w:t xml:space="preserve">Условия </w:t>
      </w:r>
      <w:proofErr w:type="gramStart"/>
      <w:r w:rsidRPr="00C03AE8">
        <w:rPr>
          <w:rFonts w:ascii="Times New Roman" w:hAnsi="Times New Roman" w:cs="Times New Roman"/>
          <w:b/>
        </w:rPr>
        <w:t xml:space="preserve">поставки: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заявке заказчика. не позднее, чем в 2-х </w:t>
      </w:r>
      <w:proofErr w:type="spellStart"/>
      <w:r>
        <w:rPr>
          <w:rFonts w:ascii="Times New Roman" w:hAnsi="Times New Roman" w:cs="Times New Roman"/>
        </w:rPr>
        <w:t>дневный</w:t>
      </w:r>
      <w:proofErr w:type="spellEnd"/>
      <w:r>
        <w:rPr>
          <w:rFonts w:ascii="Times New Roman" w:hAnsi="Times New Roman" w:cs="Times New Roman"/>
        </w:rPr>
        <w:t xml:space="preserve"> срок с момента подачи заявки.</w:t>
      </w:r>
      <w:r w:rsidRPr="00BA6499">
        <w:rPr>
          <w:b/>
          <w:sz w:val="28"/>
          <w:szCs w:val="28"/>
        </w:rPr>
        <w:t xml:space="preserve"> </w:t>
      </w:r>
      <w:r w:rsidRPr="00BA6499">
        <w:rPr>
          <w:rFonts w:ascii="Times New Roman" w:hAnsi="Times New Roman" w:cs="Times New Roman"/>
          <w:b/>
        </w:rPr>
        <w:t xml:space="preserve">В цену </w:t>
      </w:r>
      <w:proofErr w:type="gramStart"/>
      <w:r w:rsidRPr="00BA6499">
        <w:rPr>
          <w:rFonts w:ascii="Times New Roman" w:hAnsi="Times New Roman" w:cs="Times New Roman"/>
          <w:b/>
        </w:rPr>
        <w:t>товара  включены</w:t>
      </w:r>
      <w:proofErr w:type="gramEnd"/>
      <w:r w:rsidRPr="00BA6499">
        <w:rPr>
          <w:rFonts w:ascii="Times New Roman" w:hAnsi="Times New Roman" w:cs="Times New Roman"/>
          <w:b/>
        </w:rPr>
        <w:t xml:space="preserve"> все расходы, связанные с поставкой товара</w:t>
      </w:r>
      <w:r>
        <w:rPr>
          <w:rFonts w:ascii="Times New Roman" w:hAnsi="Times New Roman" w:cs="Times New Roman"/>
          <w:b/>
        </w:rPr>
        <w:t>.</w:t>
      </w:r>
    </w:p>
    <w:p w:rsidR="00D82B75" w:rsidRPr="000A4EC2" w:rsidRDefault="00D82B75" w:rsidP="00BA6499">
      <w:pPr>
        <w:outlineLvl w:val="0"/>
        <w:rPr>
          <w:rFonts w:ascii="Times New Roman" w:hAnsi="Times New Roman" w:cs="Times New Roman"/>
          <w:b/>
        </w:rPr>
      </w:pPr>
    </w:p>
    <w:sectPr w:rsidR="00D82B75" w:rsidRPr="000A4EC2" w:rsidSect="00351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0EA"/>
    <w:rsid w:val="000A4EC2"/>
    <w:rsid w:val="001945A1"/>
    <w:rsid w:val="00201836"/>
    <w:rsid w:val="002343E6"/>
    <w:rsid w:val="0025257D"/>
    <w:rsid w:val="00286D5A"/>
    <w:rsid w:val="002B7353"/>
    <w:rsid w:val="002C0910"/>
    <w:rsid w:val="002E5602"/>
    <w:rsid w:val="00351484"/>
    <w:rsid w:val="0046570D"/>
    <w:rsid w:val="005F082F"/>
    <w:rsid w:val="00651261"/>
    <w:rsid w:val="006B5FA3"/>
    <w:rsid w:val="00703BC1"/>
    <w:rsid w:val="00755F40"/>
    <w:rsid w:val="008424B7"/>
    <w:rsid w:val="0085559F"/>
    <w:rsid w:val="008558A8"/>
    <w:rsid w:val="00A015CC"/>
    <w:rsid w:val="00A6492E"/>
    <w:rsid w:val="00AE0459"/>
    <w:rsid w:val="00AE4530"/>
    <w:rsid w:val="00B57E51"/>
    <w:rsid w:val="00B65C10"/>
    <w:rsid w:val="00B66FBC"/>
    <w:rsid w:val="00BA6499"/>
    <w:rsid w:val="00C03AE8"/>
    <w:rsid w:val="00C34CAD"/>
    <w:rsid w:val="00CC0FF4"/>
    <w:rsid w:val="00CF4DD9"/>
    <w:rsid w:val="00D22337"/>
    <w:rsid w:val="00D82B75"/>
    <w:rsid w:val="00F168CA"/>
    <w:rsid w:val="00FB5F8E"/>
    <w:rsid w:val="00FC0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FF54"/>
  <w15:docId w15:val="{F03749C1-A45D-4FD0-8B7E-8A2FFF05C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0E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9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C09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65C10"/>
  </w:style>
  <w:style w:type="paragraph" w:styleId="a4">
    <w:name w:val="Body Text Indent"/>
    <w:basedOn w:val="a"/>
    <w:link w:val="a5"/>
    <w:rsid w:val="005F082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5F0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Strong"/>
    <w:basedOn w:val="a0"/>
    <w:uiPriority w:val="22"/>
    <w:qFormat/>
    <w:rsid w:val="002C0910"/>
    <w:rPr>
      <w:b/>
      <w:bCs/>
    </w:rPr>
  </w:style>
  <w:style w:type="paragraph" w:styleId="a7">
    <w:name w:val="Normal (Web)"/>
    <w:basedOn w:val="a"/>
    <w:uiPriority w:val="99"/>
    <w:semiHidden/>
    <w:unhideWhenUsed/>
    <w:rsid w:val="002C0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C09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C09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2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3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9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4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1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2575</TotalTime>
  <Pages>9</Pages>
  <Words>2094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2018-02-26T06:53:00Z</dcterms:created>
  <dcterms:modified xsi:type="dcterms:W3CDTF">2018-03-20T05:49:00Z</dcterms:modified>
</cp:coreProperties>
</file>