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DC6" w:rsidRDefault="009E4DC6" w:rsidP="00DC086C">
      <w:pPr>
        <w:pStyle w:val="2"/>
      </w:pPr>
    </w:p>
    <w:p w:rsidR="005D7038" w:rsidRPr="00D01984" w:rsidRDefault="005D7038" w:rsidP="005D70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9C2338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357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D01984">
        <w:rPr>
          <w:rFonts w:ascii="Times New Roman" w:hAnsi="Times New Roman" w:cs="Times New Roman"/>
          <w:b/>
          <w:sz w:val="24"/>
          <w:szCs w:val="24"/>
        </w:rPr>
        <w:t>Запрос</w:t>
      </w:r>
    </w:p>
    <w:p w:rsidR="00213268" w:rsidRPr="00D01984" w:rsidRDefault="005D7038" w:rsidP="005D703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0198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Приложение №1</w:t>
      </w:r>
      <w:r w:rsidRPr="00D01984">
        <w:rPr>
          <w:rFonts w:ascii="Times New Roman" w:hAnsi="Times New Roman" w:cs="Times New Roman"/>
          <w:b/>
          <w:sz w:val="24"/>
          <w:szCs w:val="24"/>
        </w:rPr>
        <w:tab/>
      </w:r>
      <w:r w:rsidR="00093776">
        <w:rPr>
          <w:rFonts w:ascii="Times New Roman" w:hAnsi="Times New Roman" w:cs="Times New Roman"/>
          <w:b/>
          <w:sz w:val="24"/>
          <w:szCs w:val="24"/>
        </w:rPr>
        <w:t>к объявлению №3</w:t>
      </w:r>
    </w:p>
    <w:p w:rsidR="005D7038" w:rsidRPr="006E39CB" w:rsidRDefault="005D7038" w:rsidP="005D703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976"/>
        <w:gridCol w:w="1276"/>
        <w:gridCol w:w="567"/>
        <w:gridCol w:w="1134"/>
        <w:gridCol w:w="1134"/>
        <w:gridCol w:w="8080"/>
      </w:tblGrid>
      <w:tr w:rsidR="005D7038" w:rsidRPr="005D7038" w:rsidTr="009C233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038" w:rsidRPr="005D7038" w:rsidRDefault="005D7038" w:rsidP="0021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038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038" w:rsidRPr="005D7038" w:rsidRDefault="005D7038" w:rsidP="005D70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03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038" w:rsidRPr="005D7038" w:rsidRDefault="005D7038" w:rsidP="0021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038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038" w:rsidRPr="005D7038" w:rsidRDefault="005D7038" w:rsidP="005D70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038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038" w:rsidRDefault="005D7038" w:rsidP="005D7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</w:t>
            </w:r>
          </w:p>
          <w:p w:rsidR="005D7038" w:rsidRPr="005D7038" w:rsidRDefault="005D7038" w:rsidP="005D7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038">
              <w:rPr>
                <w:rFonts w:ascii="Times New Roman" w:hAnsi="Times New Roman" w:cs="Times New Roman"/>
                <w:sz w:val="24"/>
                <w:szCs w:val="24"/>
              </w:rPr>
              <w:t>тенге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038" w:rsidRPr="005D7038" w:rsidRDefault="005D7038" w:rsidP="0021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038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038" w:rsidRPr="005D7038" w:rsidRDefault="005D7038" w:rsidP="001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38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</w:tr>
      <w:tr w:rsidR="009C2338" w:rsidRPr="005D7038" w:rsidTr="009C233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5D7038" w:rsidRDefault="009C2338" w:rsidP="00213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Default="009C2338" w:rsidP="006E2F7F">
            <w:pPr>
              <w:tabs>
                <w:tab w:val="left" w:pos="450"/>
              </w:tabs>
              <w:rPr>
                <w:b/>
              </w:rPr>
            </w:pPr>
            <w:r w:rsidRPr="00AB5BD2">
              <w:rPr>
                <w:b/>
              </w:rPr>
              <w:t xml:space="preserve">Стол операционный </w:t>
            </w:r>
            <w:r>
              <w:rPr>
                <w:b/>
              </w:rPr>
              <w:t xml:space="preserve"> для общей хирургии </w:t>
            </w:r>
            <w:r>
              <w:rPr>
                <w:rFonts w:ascii="Calibri" w:eastAsia="Times New Roman" w:hAnsi="Calibri" w:cs="Times New Roman"/>
                <w:b/>
              </w:rPr>
              <w:t>(с неразделенной секцией для ног)</w:t>
            </w:r>
          </w:p>
          <w:p w:rsidR="009C2338" w:rsidRPr="006E2F7F" w:rsidRDefault="009C2338" w:rsidP="006E2F7F">
            <w:pPr>
              <w:tabs>
                <w:tab w:val="left" w:pos="450"/>
              </w:tabs>
            </w:pPr>
          </w:p>
          <w:p w:rsidR="009C2338" w:rsidRPr="005D7038" w:rsidRDefault="009C2338" w:rsidP="006E2F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5D7038" w:rsidRDefault="009C2338" w:rsidP="00213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Стандартный комплект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5D7038" w:rsidRDefault="009C2338" w:rsidP="005D70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0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A53CCE" w:rsidRDefault="009C2338" w:rsidP="00A53CCE">
            <w:pPr>
              <w:tabs>
                <w:tab w:val="left" w:pos="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4188000,00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5D7038" w:rsidRDefault="009C2338" w:rsidP="00213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4188000,00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AB5BD2" w:rsidRDefault="009C2338" w:rsidP="00560418">
            <w:pPr>
              <w:rPr>
                <w:rFonts w:eastAsiaTheme="minorHAnsi"/>
                <w:b/>
                <w:lang w:eastAsia="en-US"/>
              </w:rPr>
            </w:pPr>
            <w:r w:rsidRPr="00AB5BD2">
              <w:rPr>
                <w:rFonts w:eastAsiaTheme="minorHAnsi"/>
                <w:b/>
                <w:lang w:eastAsia="en-US"/>
              </w:rPr>
              <w:t>Назначение:</w:t>
            </w:r>
          </w:p>
          <w:p w:rsidR="009C2338" w:rsidRPr="00AB5BD2" w:rsidRDefault="009C2338" w:rsidP="00560418">
            <w:pPr>
              <w:rPr>
                <w:rFonts w:eastAsiaTheme="minorHAnsi"/>
                <w:lang w:eastAsia="en-US"/>
              </w:rPr>
            </w:pPr>
            <w:r w:rsidRPr="00AB5BD2">
              <w:rPr>
                <w:rFonts w:eastAsiaTheme="minorHAnsi"/>
                <w:lang w:eastAsia="en-US"/>
              </w:rPr>
              <w:t xml:space="preserve">Операционный стол </w:t>
            </w:r>
            <w:r w:rsidRPr="00AB5BD2">
              <w:rPr>
                <w:color w:val="000000"/>
              </w:rPr>
              <w:t>предназначен для проведения операций в общей хирургии, операциях на почках, желчном пузыре, груди, легких. Возможность проведения акушерских и гинекологических операций, ортопедических операций, нейрохирургических операций и оториноларингологических операций.</w:t>
            </w:r>
          </w:p>
          <w:p w:rsidR="009C2338" w:rsidRPr="00AB5BD2" w:rsidRDefault="009C2338" w:rsidP="00560418">
            <w:pPr>
              <w:rPr>
                <w:rFonts w:eastAsiaTheme="minorHAnsi"/>
                <w:b/>
                <w:lang w:eastAsia="en-US"/>
              </w:rPr>
            </w:pPr>
            <w:r w:rsidRPr="00AB5BD2">
              <w:rPr>
                <w:rFonts w:eastAsiaTheme="minorHAnsi"/>
                <w:b/>
                <w:lang w:eastAsia="en-US"/>
              </w:rPr>
              <w:t>Особенности:</w:t>
            </w:r>
          </w:p>
          <w:p w:rsidR="009C2338" w:rsidRPr="00AB5BD2" w:rsidRDefault="009C2338" w:rsidP="00560418">
            <w:pPr>
              <w:autoSpaceDE w:val="0"/>
              <w:autoSpaceDN w:val="0"/>
              <w:adjustRightInd w:val="0"/>
              <w:rPr>
                <w:rFonts w:eastAsia="Helvetica536874324"/>
                <w:lang w:eastAsia="ko-KR"/>
              </w:rPr>
            </w:pPr>
            <w:r w:rsidRPr="00AB5BD2">
              <w:rPr>
                <w:rFonts w:eastAsia="Helvetica536874324"/>
                <w:lang w:eastAsia="ko-KR"/>
              </w:rPr>
              <w:t>Для комфорта пациентов и проведения эффективной операции врачом, операционный стол имеет различные функции регулирования. Он безопасен, прочный дизайн предупреждает любые поломки механических частей во время операции.</w:t>
            </w:r>
          </w:p>
          <w:p w:rsidR="009C2338" w:rsidRPr="00AB5BD2" w:rsidRDefault="009C2338" w:rsidP="00560418">
            <w:pPr>
              <w:spacing w:line="233" w:lineRule="atLeast"/>
              <w:textAlignment w:val="baseline"/>
              <w:rPr>
                <w:color w:val="000000"/>
              </w:rPr>
            </w:pPr>
            <w:r w:rsidRPr="00AB5BD2">
              <w:rPr>
                <w:color w:val="000000"/>
              </w:rPr>
              <w:t>Поверхность стола: четырехсекционная, с разделенной ножной секцией. Головная и ножные секции съемные. Вертикальные перемещения стола выполняются гидравлической системой, с управлением от ножной педали</w:t>
            </w:r>
            <w:r w:rsidRPr="00AB5BD2">
              <w:rPr>
                <w:rFonts w:eastAsia="Helvetica536874324"/>
              </w:rPr>
              <w:t xml:space="preserve">. </w:t>
            </w:r>
            <w:r w:rsidRPr="00AB5BD2">
              <w:rPr>
                <w:color w:val="000000"/>
              </w:rPr>
              <w:t>Гидравлическая система содержит высококачественное бескислотное синтетическое масло.</w:t>
            </w:r>
          </w:p>
          <w:p w:rsidR="009C2338" w:rsidRPr="00AB5BD2" w:rsidRDefault="009C2338" w:rsidP="00560418">
            <w:pPr>
              <w:spacing w:line="233" w:lineRule="atLeast"/>
              <w:textAlignment w:val="baseline"/>
              <w:rPr>
                <w:color w:val="000000"/>
              </w:rPr>
            </w:pPr>
            <w:r w:rsidRPr="00AB5BD2">
              <w:rPr>
                <w:color w:val="000000"/>
              </w:rPr>
              <w:t>Основные движения стола (тренделенбург, боковой наклон и т.п.) выполняются с помощью механического привода с управлением ручными рычагами.</w:t>
            </w:r>
          </w:p>
          <w:p w:rsidR="009C2338" w:rsidRPr="00AB5BD2" w:rsidRDefault="009C2338" w:rsidP="00560418">
            <w:pPr>
              <w:spacing w:line="233" w:lineRule="atLeast"/>
              <w:textAlignment w:val="baseline"/>
              <w:rPr>
                <w:color w:val="000000"/>
              </w:rPr>
            </w:pPr>
            <w:r w:rsidRPr="00AB5BD2">
              <w:rPr>
                <w:color w:val="000000"/>
              </w:rPr>
              <w:t xml:space="preserve">На корпусе рычагов закреплены указатели инструктирующие, каким образом производить перемещения стола. Основание и колонна защищены от коррозии нержавеющей сталью. Поверхность стола рентген-прозрачная по всей длине и выполнена из бакелита. Чёткое позиционирование рентгенологической кассеты с любой стороны стола, встроенный тоннель для рентген-кассеты по всей длине столешницы. </w:t>
            </w:r>
            <w:r w:rsidRPr="00AB5BD2">
              <w:t xml:space="preserve">Резиновый матрац высотой </w:t>
            </w:r>
            <w:r>
              <w:rPr>
                <w:color w:val="000000"/>
              </w:rPr>
              <w:t>4</w:t>
            </w:r>
            <w:r w:rsidRPr="00AB5BD2">
              <w:rPr>
                <w:color w:val="000000"/>
              </w:rPr>
              <w:t xml:space="preserve"> см</w:t>
            </w:r>
            <w:r w:rsidRPr="00AB5BD2">
              <w:t xml:space="preserve"> имеет виниловое покрытие для простоты санитарной обработки</w:t>
            </w:r>
            <w:r w:rsidRPr="00AB5BD2">
              <w:rPr>
                <w:color w:val="000000"/>
              </w:rPr>
              <w:t xml:space="preserve">. Все детали операционного стола легко доступны для чистки и дезинфекции. Для проведения нейрохирургических операций </w:t>
            </w:r>
            <w:r w:rsidRPr="00AB5BD2">
              <w:rPr>
                <w:color w:val="000000"/>
              </w:rPr>
              <w:lastRenderedPageBreak/>
              <w:t xml:space="preserve">предусмотрена U-образная подголовная опора (опционально). Для проведения гинекологических/урологических операций предусмотрены подколенные опоры. Во избежание смещения пациента по длине предусмотрены опоры для ног и плечевые опоры. Во избежание смещения пациента по ширине предусмотрены поясничные опоры. Боковые </w:t>
            </w:r>
            <w:r w:rsidRPr="00AB5BD2">
              <w:rPr>
                <w:color w:val="000000"/>
                <w:lang w:val="en-US"/>
              </w:rPr>
              <w:t>I</w:t>
            </w:r>
            <w:r w:rsidRPr="00AB5BD2">
              <w:rPr>
                <w:color w:val="000000"/>
              </w:rPr>
              <w:t>-образные прямые рельсы для крепления принадлежностей выполнены из нержавеющей стали, размером: 30 мм. х 9 мм. имеют стандартную конфигурацию для использования торцевых адаптеров и навесного оборудования других производителей. По операционной стол перемещается на трёх антистатических роликах, один из которых ведущий. Блокировка всех роликов осуществляется педалью центрального тормоза.</w:t>
            </w:r>
          </w:p>
          <w:p w:rsidR="009C2338" w:rsidRPr="00AB5BD2" w:rsidRDefault="009C2338" w:rsidP="00560418">
            <w:pPr>
              <w:spacing w:line="233" w:lineRule="atLeast"/>
              <w:textAlignment w:val="baseline"/>
              <w:rPr>
                <w:b/>
                <w:color w:val="000000"/>
              </w:rPr>
            </w:pPr>
            <w:r w:rsidRPr="00AB5BD2">
              <w:rPr>
                <w:b/>
                <w:color w:val="000000"/>
              </w:rPr>
              <w:t>Регулировки:</w:t>
            </w:r>
          </w:p>
          <w:p w:rsidR="009C2338" w:rsidRPr="00AB5BD2" w:rsidRDefault="009C2338" w:rsidP="009C2338">
            <w:pPr>
              <w:pStyle w:val="ac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01" w:hanging="201"/>
              <w:rPr>
                <w:rFonts w:eastAsia="Helvetica536874324"/>
              </w:rPr>
            </w:pPr>
            <w:r w:rsidRPr="00AB5BD2">
              <w:rPr>
                <w:rFonts w:eastAsia="Helvetica536874324"/>
              </w:rPr>
              <w:t>Регулировка высоты, гидравлическая регулировка вверх-вниз.</w:t>
            </w:r>
          </w:p>
          <w:p w:rsidR="009C2338" w:rsidRPr="00AB5BD2" w:rsidRDefault="009C2338" w:rsidP="009C2338">
            <w:pPr>
              <w:pStyle w:val="ac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01" w:hanging="201"/>
              <w:rPr>
                <w:rFonts w:eastAsia="Helvetica536874324"/>
              </w:rPr>
            </w:pPr>
            <w:r w:rsidRPr="00AB5BD2">
              <w:rPr>
                <w:rFonts w:eastAsia="Helvetica536874324"/>
              </w:rPr>
              <w:t>Наклон направо и налево.</w:t>
            </w:r>
          </w:p>
          <w:p w:rsidR="009C2338" w:rsidRPr="00AB5BD2" w:rsidRDefault="009C2338" w:rsidP="009C2338">
            <w:pPr>
              <w:pStyle w:val="ac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01" w:hanging="201"/>
              <w:rPr>
                <w:rFonts w:eastAsia="Helvetica536874324"/>
              </w:rPr>
            </w:pPr>
            <w:r w:rsidRPr="00AB5BD2">
              <w:rPr>
                <w:rFonts w:eastAsia="Helvetica536874324"/>
              </w:rPr>
              <w:t xml:space="preserve">Наклон вперед и назад. </w:t>
            </w:r>
          </w:p>
          <w:p w:rsidR="009C2338" w:rsidRPr="00AB5BD2" w:rsidRDefault="009C2338" w:rsidP="009C2338">
            <w:pPr>
              <w:pStyle w:val="ac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01" w:hanging="201"/>
              <w:rPr>
                <w:rFonts w:eastAsia="Helvetica536874324"/>
              </w:rPr>
            </w:pPr>
            <w:r w:rsidRPr="00AB5BD2">
              <w:rPr>
                <w:rFonts w:eastAsia="Helvetica536874324"/>
              </w:rPr>
              <w:t xml:space="preserve">Регулировка угла спинки. </w:t>
            </w:r>
          </w:p>
          <w:p w:rsidR="009C2338" w:rsidRPr="00AB5BD2" w:rsidRDefault="009C2338" w:rsidP="009C2338">
            <w:pPr>
              <w:pStyle w:val="ac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01" w:hanging="201"/>
              <w:rPr>
                <w:rFonts w:eastAsia="Helvetica536874324"/>
              </w:rPr>
            </w:pPr>
            <w:r w:rsidRPr="00AB5BD2">
              <w:rPr>
                <w:rFonts w:eastAsia="Helvetica536874324"/>
              </w:rPr>
              <w:t xml:space="preserve">Регулировка угла головной секции. </w:t>
            </w:r>
          </w:p>
          <w:p w:rsidR="009C2338" w:rsidRPr="00AB5BD2" w:rsidRDefault="009C2338" w:rsidP="009C2338">
            <w:pPr>
              <w:pStyle w:val="ac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01" w:hanging="201"/>
              <w:rPr>
                <w:rFonts w:eastAsia="Helvetica536874324"/>
              </w:rPr>
            </w:pPr>
            <w:r w:rsidRPr="00AB5BD2">
              <w:rPr>
                <w:rFonts w:eastAsia="Helvetica536874324"/>
              </w:rPr>
              <w:t>Регулировка наклона секции для ног.</w:t>
            </w:r>
          </w:p>
          <w:p w:rsidR="009C2338" w:rsidRPr="00AB5BD2" w:rsidRDefault="009C2338" w:rsidP="009C2338">
            <w:pPr>
              <w:pStyle w:val="ac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01" w:hanging="201"/>
              <w:rPr>
                <w:rFonts w:eastAsia="Helvetica536874324"/>
              </w:rPr>
            </w:pPr>
            <w:r w:rsidRPr="00AB5BD2">
              <w:rPr>
                <w:rFonts w:eastAsia="Helvetica536874324"/>
              </w:rPr>
              <w:t xml:space="preserve">Регулировка почечной позиции. </w:t>
            </w:r>
          </w:p>
        </w:tc>
      </w:tr>
      <w:tr w:rsidR="009C2338" w:rsidRPr="005D7038" w:rsidTr="009C233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5D7038" w:rsidRDefault="009C2338" w:rsidP="00213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5D7038" w:rsidRDefault="009C2338" w:rsidP="00EA6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5D7038" w:rsidRDefault="009C2338" w:rsidP="00213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5D7038" w:rsidRDefault="009C2338" w:rsidP="005D70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5D7038" w:rsidRDefault="009C2338" w:rsidP="0021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5D7038" w:rsidRDefault="009C2338" w:rsidP="00213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AB5BD2" w:rsidRDefault="009C2338" w:rsidP="00560418">
            <w:pPr>
              <w:rPr>
                <w:lang w:val="kk-KZ"/>
              </w:rPr>
            </w:pPr>
            <w:r w:rsidRPr="00AB5BD2">
              <w:rPr>
                <w:b/>
                <w:lang w:val="kk-KZ"/>
              </w:rPr>
              <w:t xml:space="preserve">Технические характеристики: </w:t>
            </w:r>
          </w:p>
          <w:p w:rsidR="009C2338" w:rsidRPr="00AB5BD2" w:rsidRDefault="009C2338" w:rsidP="00560418">
            <w:pPr>
              <w:rPr>
                <w:lang w:val="kk-KZ"/>
              </w:rPr>
            </w:pPr>
            <w:r w:rsidRPr="00AB5BD2">
              <w:rPr>
                <w:lang w:val="kk-KZ"/>
              </w:rPr>
              <w:t>Габариты: 500</w:t>
            </w:r>
            <w:r w:rsidRPr="00AB5BD2">
              <w:t xml:space="preserve"> мм.</w:t>
            </w:r>
            <w:r w:rsidRPr="00AB5BD2">
              <w:rPr>
                <w:lang w:val="kk-KZ"/>
              </w:rPr>
              <w:t xml:space="preserve"> (Ш) х 2000 мм. (Д) х 660 мм. ~ 920 мм. (В).</w:t>
            </w:r>
          </w:p>
          <w:p w:rsidR="009C2338" w:rsidRPr="00AB5BD2" w:rsidRDefault="009C2338" w:rsidP="00560418">
            <w:pPr>
              <w:rPr>
                <w:lang w:val="kk-KZ"/>
              </w:rPr>
            </w:pPr>
            <w:r w:rsidRPr="00AB5BD2">
              <w:t>Размеры столешницы</w:t>
            </w:r>
            <w:r w:rsidRPr="00AB5BD2">
              <w:rPr>
                <w:lang w:val="kk-KZ"/>
              </w:rPr>
              <w:t>: 500 мм. (Ш) х 2000 мм. (Д).</w:t>
            </w:r>
          </w:p>
          <w:p w:rsidR="009C2338" w:rsidRPr="00AB5BD2" w:rsidRDefault="009C2338" w:rsidP="00560418">
            <w:pPr>
              <w:pStyle w:val="a3"/>
            </w:pPr>
            <w:r w:rsidRPr="00AB5BD2">
              <w:t>Вертикальный ход панели стола: 260 мм.</w:t>
            </w:r>
          </w:p>
          <w:p w:rsidR="009C2338" w:rsidRPr="00AB5BD2" w:rsidRDefault="009C2338" w:rsidP="00560418">
            <w:pPr>
              <w:pStyle w:val="a3"/>
            </w:pPr>
            <w:r w:rsidRPr="00AB5BD2">
              <w:t>Поперечный наклон: ± 20˚.</w:t>
            </w:r>
          </w:p>
          <w:p w:rsidR="009C2338" w:rsidRPr="00AB5BD2" w:rsidRDefault="009C2338" w:rsidP="00560418">
            <w:pPr>
              <w:pStyle w:val="a3"/>
            </w:pPr>
            <w:r w:rsidRPr="00AB5BD2">
              <w:t>Угол поворота секции спины: от 0˚ до +80˚.</w:t>
            </w:r>
          </w:p>
          <w:p w:rsidR="009C2338" w:rsidRPr="00AB5BD2" w:rsidRDefault="009C2338" w:rsidP="00560418">
            <w:pPr>
              <w:pStyle w:val="a3"/>
            </w:pPr>
            <w:r w:rsidRPr="00AB5BD2">
              <w:t>Угол поворота секции ног: от -90˚ до +15˚.</w:t>
            </w:r>
          </w:p>
          <w:p w:rsidR="009C2338" w:rsidRPr="00AB5BD2" w:rsidRDefault="009C2338" w:rsidP="00560418">
            <w:pPr>
              <w:pStyle w:val="a3"/>
            </w:pPr>
            <w:r w:rsidRPr="00AB5BD2">
              <w:t>Угол поворота секции головы: от -90˚ до +15˚.</w:t>
            </w:r>
          </w:p>
          <w:p w:rsidR="009C2338" w:rsidRPr="00AB5BD2" w:rsidRDefault="009C2338" w:rsidP="00560418">
            <w:pPr>
              <w:rPr>
                <w:lang w:val="kk-KZ"/>
              </w:rPr>
            </w:pPr>
            <w:r w:rsidRPr="00AB5BD2">
              <w:rPr>
                <w:lang w:val="kk-KZ"/>
              </w:rPr>
              <w:t>Положение области почек: 115°</w:t>
            </w:r>
            <w:r>
              <w:rPr>
                <w:lang w:val="kk-KZ"/>
              </w:rPr>
              <w:t>.</w:t>
            </w:r>
          </w:p>
          <w:p w:rsidR="009C2338" w:rsidRPr="00AB5BD2" w:rsidRDefault="009C2338" w:rsidP="00560418">
            <w:pPr>
              <w:rPr>
                <w:lang w:val="kk-KZ"/>
              </w:rPr>
            </w:pPr>
            <w:r w:rsidRPr="00AB5BD2">
              <w:rPr>
                <w:lang w:val="kk-KZ"/>
              </w:rPr>
              <w:t>Ход почечного (поясничного) подъемника: 170 мм.</w:t>
            </w:r>
          </w:p>
          <w:p w:rsidR="009C2338" w:rsidRPr="00AB5BD2" w:rsidRDefault="009C2338" w:rsidP="00560418">
            <w:pPr>
              <w:rPr>
                <w:lang w:val="kk-KZ"/>
              </w:rPr>
            </w:pPr>
            <w:r w:rsidRPr="00AB5BD2">
              <w:rPr>
                <w:lang w:val="kk-KZ"/>
              </w:rPr>
              <w:t>Позиция Тренделенбурга: ± 25°</w:t>
            </w:r>
            <w:r>
              <w:rPr>
                <w:lang w:val="kk-KZ"/>
              </w:rPr>
              <w:t>.</w:t>
            </w:r>
          </w:p>
          <w:p w:rsidR="009C2338" w:rsidRPr="00AB5BD2" w:rsidRDefault="009C2338" w:rsidP="00560418">
            <w:pPr>
              <w:rPr>
                <w:lang w:val="kk-KZ"/>
              </w:rPr>
            </w:pPr>
            <w:r w:rsidRPr="00AB5BD2">
              <w:rPr>
                <w:lang w:val="kk-KZ"/>
              </w:rPr>
              <w:t>Отведение ножных секций в горизонтальной плоскости: 90°</w:t>
            </w:r>
            <w:r>
              <w:rPr>
                <w:lang w:val="kk-KZ"/>
              </w:rPr>
              <w:t>.</w:t>
            </w:r>
          </w:p>
          <w:p w:rsidR="009C2338" w:rsidRPr="00AB5BD2" w:rsidRDefault="009C2338" w:rsidP="00560418">
            <w:pPr>
              <w:pStyle w:val="a3"/>
            </w:pPr>
            <w:r w:rsidRPr="00AB5BD2">
              <w:t>Вес стола: 250 кг.</w:t>
            </w:r>
          </w:p>
          <w:p w:rsidR="009C2338" w:rsidRPr="00AB5BD2" w:rsidRDefault="009C2338" w:rsidP="00560418">
            <w:pPr>
              <w:pStyle w:val="a3"/>
            </w:pPr>
            <w:r w:rsidRPr="00AB5BD2">
              <w:t>Ролики для перемещения стола: 3 шт.</w:t>
            </w:r>
          </w:p>
          <w:p w:rsidR="009C2338" w:rsidRPr="00AB5BD2" w:rsidRDefault="009C2338" w:rsidP="00560418">
            <w:pPr>
              <w:pStyle w:val="a3"/>
            </w:pPr>
            <w:r w:rsidRPr="00AB5BD2">
              <w:lastRenderedPageBreak/>
              <w:t>Толщина матраса: 40 мм.</w:t>
            </w:r>
          </w:p>
        </w:tc>
      </w:tr>
      <w:tr w:rsidR="009C2338" w:rsidRPr="005D7038" w:rsidTr="009C233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5D7038" w:rsidRDefault="009C2338" w:rsidP="00213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5D7038" w:rsidRDefault="009C2338" w:rsidP="00EA6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5D7038" w:rsidRDefault="009C2338" w:rsidP="00213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5D7038" w:rsidRDefault="009C2338" w:rsidP="005D70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5D7038" w:rsidRDefault="009C2338" w:rsidP="0021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5D7038" w:rsidRDefault="009C2338" w:rsidP="00213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AB5BD2" w:rsidRDefault="009C2338" w:rsidP="00560418">
            <w:pPr>
              <w:ind w:left="180" w:hanging="180"/>
              <w:rPr>
                <w:b/>
              </w:rPr>
            </w:pPr>
            <w:r w:rsidRPr="00AB5BD2">
              <w:rPr>
                <w:b/>
              </w:rPr>
              <w:t>Стандартный комплект поставки:</w:t>
            </w:r>
          </w:p>
          <w:p w:rsidR="009C2338" w:rsidRPr="00AB5BD2" w:rsidRDefault="009C2338" w:rsidP="00560418">
            <w:pPr>
              <w:ind w:left="180" w:hanging="180"/>
              <w:rPr>
                <w:color w:val="000000"/>
                <w:kern w:val="13"/>
              </w:rPr>
            </w:pPr>
            <w:r w:rsidRPr="00AB5BD2">
              <w:rPr>
                <w:color w:val="000000"/>
                <w:kern w:val="13"/>
              </w:rPr>
              <w:t>Стол операционный – 1 шт.</w:t>
            </w:r>
          </w:p>
          <w:p w:rsidR="009C2338" w:rsidRPr="00AB5BD2" w:rsidRDefault="009C2338" w:rsidP="00560418">
            <w:pPr>
              <w:ind w:left="180" w:hanging="180"/>
              <w:rPr>
                <w:color w:val="000000"/>
                <w:kern w:val="13"/>
              </w:rPr>
            </w:pPr>
            <w:r w:rsidRPr="00AB5BD2">
              <w:rPr>
                <w:color w:val="000000"/>
                <w:kern w:val="13"/>
              </w:rPr>
              <w:t>Опора руки стандартная – 2 шт.</w:t>
            </w:r>
          </w:p>
          <w:p w:rsidR="009C2338" w:rsidRPr="00AB5BD2" w:rsidRDefault="009C2338" w:rsidP="00560418">
            <w:pPr>
              <w:ind w:left="180" w:hanging="180"/>
              <w:rPr>
                <w:color w:val="000000"/>
                <w:kern w:val="13"/>
              </w:rPr>
            </w:pPr>
            <w:r w:rsidRPr="00AB5BD2">
              <w:rPr>
                <w:color w:val="000000"/>
                <w:kern w:val="13"/>
              </w:rPr>
              <w:t>Рамка экрана анестезиологического – 1 шт.</w:t>
            </w:r>
          </w:p>
          <w:p w:rsidR="009C2338" w:rsidRPr="00AB5BD2" w:rsidRDefault="009C2338" w:rsidP="00560418">
            <w:pPr>
              <w:ind w:left="180" w:hanging="180"/>
              <w:rPr>
                <w:noProof/>
              </w:rPr>
            </w:pPr>
            <w:r w:rsidRPr="00AB5BD2">
              <w:rPr>
                <w:noProof/>
              </w:rPr>
              <w:t>Опора подколенная по Гоппелю – 2 шт.</w:t>
            </w:r>
          </w:p>
          <w:p w:rsidR="009C2338" w:rsidRPr="00AB5BD2" w:rsidRDefault="009C2338" w:rsidP="00560418">
            <w:pPr>
              <w:ind w:left="180" w:hanging="180"/>
              <w:rPr>
                <w:noProof/>
              </w:rPr>
            </w:pPr>
            <w:r w:rsidRPr="00AB5BD2">
              <w:rPr>
                <w:noProof/>
              </w:rPr>
              <w:t>Опора стоп – 2 шт.</w:t>
            </w:r>
          </w:p>
          <w:p w:rsidR="009C2338" w:rsidRPr="00AB5BD2" w:rsidRDefault="009C2338" w:rsidP="00560418">
            <w:pPr>
              <w:ind w:left="180" w:hanging="180"/>
              <w:rPr>
                <w:noProof/>
              </w:rPr>
            </w:pPr>
            <w:r w:rsidRPr="00AB5BD2">
              <w:rPr>
                <w:noProof/>
              </w:rPr>
              <w:t>Опора плечевая – 2 шт.</w:t>
            </w:r>
          </w:p>
          <w:p w:rsidR="009C2338" w:rsidRPr="00AB5BD2" w:rsidRDefault="009C2338" w:rsidP="00560418">
            <w:pPr>
              <w:ind w:left="180" w:hanging="180"/>
              <w:rPr>
                <w:noProof/>
              </w:rPr>
            </w:pPr>
            <w:r w:rsidRPr="00AB5BD2">
              <w:rPr>
                <w:noProof/>
              </w:rPr>
              <w:t>Опора боковой поддержки талии – 2 шт.</w:t>
            </w:r>
          </w:p>
          <w:p w:rsidR="009C2338" w:rsidRPr="00AB5BD2" w:rsidRDefault="009C2338" w:rsidP="00560418">
            <w:pPr>
              <w:pStyle w:val="a3"/>
              <w:rPr>
                <w:b/>
              </w:rPr>
            </w:pPr>
            <w:r w:rsidRPr="00AB5BD2">
              <w:rPr>
                <w:lang w:val="kk-KZ"/>
              </w:rPr>
              <w:t>Судно дренажное с мусоросборником – 1 шт.</w:t>
            </w:r>
          </w:p>
          <w:p w:rsidR="009C2338" w:rsidRPr="00AB5BD2" w:rsidRDefault="009C2338" w:rsidP="00560418"/>
        </w:tc>
      </w:tr>
      <w:tr w:rsidR="009C2338" w:rsidRPr="005D7038" w:rsidTr="009C233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5D7038" w:rsidRDefault="009C2338" w:rsidP="00213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5D7038" w:rsidRDefault="009C2338" w:rsidP="00EA6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5D7038" w:rsidRDefault="009C2338" w:rsidP="00213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5D7038" w:rsidRDefault="009C2338" w:rsidP="005D70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5D7038" w:rsidRDefault="009C2338" w:rsidP="0021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38" w:rsidRPr="005D7038" w:rsidRDefault="009C2338" w:rsidP="00213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38" w:rsidRPr="00AB5BD2" w:rsidRDefault="009C2338" w:rsidP="00560418">
            <w:pPr>
              <w:rPr>
                <w:b/>
              </w:rPr>
            </w:pPr>
            <w:r w:rsidRPr="00AB5BD2">
              <w:rPr>
                <w:b/>
              </w:rPr>
              <w:t>Требования к условиям эксплуатации:</w:t>
            </w:r>
          </w:p>
          <w:p w:rsidR="009C2338" w:rsidRPr="00AB5BD2" w:rsidRDefault="009C2338" w:rsidP="00560418">
            <w:r w:rsidRPr="00AB5BD2">
              <w:t>Температура - 5-40</w:t>
            </w:r>
            <w:r w:rsidRPr="00AB5BD2">
              <w:rPr>
                <w:vertAlign w:val="superscript"/>
              </w:rPr>
              <w:t>0</w:t>
            </w:r>
            <w:r w:rsidRPr="00AB5BD2">
              <w:t>С</w:t>
            </w:r>
            <w:r>
              <w:t>.</w:t>
            </w:r>
          </w:p>
          <w:p w:rsidR="009C2338" w:rsidRPr="00AB5BD2" w:rsidRDefault="009C2338" w:rsidP="00560418">
            <w:r w:rsidRPr="00AB5BD2">
              <w:t>Влажность - 5-30</w:t>
            </w:r>
            <w:r w:rsidRPr="00AB5BD2">
              <w:rPr>
                <w:vertAlign w:val="superscript"/>
              </w:rPr>
              <w:t>0</w:t>
            </w:r>
            <w:r w:rsidRPr="00AB5BD2">
              <w:t>С / ниже 80%, 31-40</w:t>
            </w:r>
            <w:r w:rsidRPr="00AB5BD2">
              <w:rPr>
                <w:vertAlign w:val="superscript"/>
              </w:rPr>
              <w:t>0</w:t>
            </w:r>
            <w:r w:rsidRPr="00AB5BD2">
              <w:t>С / ниже 50%</w:t>
            </w:r>
            <w:r>
              <w:t>.</w:t>
            </w:r>
          </w:p>
          <w:p w:rsidR="009C2338" w:rsidRPr="00AB5BD2" w:rsidRDefault="009C2338" w:rsidP="00560418">
            <w:r w:rsidRPr="00AB5BD2">
              <w:t>Температура эксплуатации: 10-50 градусов цельсия.</w:t>
            </w:r>
          </w:p>
          <w:p w:rsidR="009C2338" w:rsidRPr="00AB5BD2" w:rsidRDefault="009C2338" w:rsidP="00560418">
            <w:r w:rsidRPr="00AB5BD2">
              <w:t>Температура хранения: 5-50 градусов цельсия.</w:t>
            </w:r>
          </w:p>
          <w:p w:rsidR="009C2338" w:rsidRPr="00AB5BD2" w:rsidRDefault="009C2338" w:rsidP="00560418">
            <w:r w:rsidRPr="00AB5BD2">
              <w:t xml:space="preserve">Атмосферное давление: 570 - 1060 гПа. </w:t>
            </w:r>
          </w:p>
          <w:p w:rsidR="009C2338" w:rsidRPr="00AB5BD2" w:rsidRDefault="009C2338" w:rsidP="00560418">
            <w:r w:rsidRPr="00AB5BD2">
              <w:t>Относительная влажность: 10-95%.</w:t>
            </w:r>
          </w:p>
        </w:tc>
      </w:tr>
    </w:tbl>
    <w:p w:rsidR="00035777" w:rsidRDefault="00035777" w:rsidP="0003577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5777">
        <w:rPr>
          <w:rFonts w:ascii="Times New Roman" w:hAnsi="Times New Roman" w:cs="Times New Roman"/>
          <w:b/>
          <w:sz w:val="24"/>
          <w:szCs w:val="24"/>
        </w:rPr>
        <w:t>Срок поставки : в течении</w:t>
      </w:r>
      <w:r w:rsidR="00F3628A">
        <w:rPr>
          <w:rFonts w:ascii="Times New Roman" w:hAnsi="Times New Roman" w:cs="Times New Roman"/>
          <w:b/>
          <w:sz w:val="24"/>
          <w:szCs w:val="24"/>
        </w:rPr>
        <w:t xml:space="preserve"> 5-ти </w:t>
      </w:r>
      <w:r>
        <w:rPr>
          <w:rFonts w:ascii="Times New Roman" w:hAnsi="Times New Roman" w:cs="Times New Roman"/>
          <w:b/>
          <w:sz w:val="24"/>
          <w:szCs w:val="24"/>
        </w:rPr>
        <w:t xml:space="preserve"> рабочих </w:t>
      </w:r>
      <w:r w:rsidR="001F3A93">
        <w:rPr>
          <w:rFonts w:ascii="Times New Roman" w:hAnsi="Times New Roman" w:cs="Times New Roman"/>
          <w:b/>
          <w:sz w:val="24"/>
          <w:szCs w:val="24"/>
        </w:rPr>
        <w:t xml:space="preserve">дней с даты подписания </w:t>
      </w:r>
      <w:r w:rsidR="00D01984" w:rsidRPr="000357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298B">
        <w:rPr>
          <w:rFonts w:ascii="Times New Roman" w:hAnsi="Times New Roman" w:cs="Times New Roman"/>
          <w:b/>
          <w:sz w:val="24"/>
          <w:szCs w:val="24"/>
        </w:rPr>
        <w:t>договора</w:t>
      </w:r>
    </w:p>
    <w:p w:rsidR="00F3628A" w:rsidRPr="00493BD0" w:rsidRDefault="00F3628A" w:rsidP="00F362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Гарантийный срок обслуживания  37 месяцев </w:t>
      </w:r>
      <w:r w:rsidRPr="00493BD0">
        <w:rPr>
          <w:rFonts w:ascii="Times New Roman" w:eastAsia="Calibri" w:hAnsi="Times New Roman" w:cs="Times New Roman"/>
          <w:sz w:val="24"/>
          <w:szCs w:val="24"/>
        </w:rPr>
        <w:t>с даты ввода в эксплуатацию.</w:t>
      </w:r>
    </w:p>
    <w:p w:rsidR="00F3628A" w:rsidRDefault="00F3628A" w:rsidP="00F362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Приказ Министра здравоохранения и социального развития РК от 29.05.2015 года №427, о сроке гарантийного обслуживания  медицинской техники ).</w:t>
      </w:r>
    </w:p>
    <w:p w:rsidR="00F3628A" w:rsidRPr="00035777" w:rsidRDefault="00F3628A" w:rsidP="00F362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BD0">
        <w:rPr>
          <w:rFonts w:ascii="Times New Roman" w:eastAsia="Calibri" w:hAnsi="Times New Roman" w:cs="Times New Roman"/>
          <w:sz w:val="24"/>
          <w:szCs w:val="24"/>
        </w:rPr>
        <w:t>Доставка и ввод в эксплуатацию, обучение персонала работе с оборудованием  осуществляется сервисным инженером поставщика</w:t>
      </w:r>
    </w:p>
    <w:sectPr w:rsidR="00F3628A" w:rsidRPr="00035777" w:rsidSect="00035777">
      <w:pgSz w:w="16838" w:h="11906" w:orient="landscape"/>
      <w:pgMar w:top="284" w:right="720" w:bottom="720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EBA" w:rsidRDefault="00691EBA" w:rsidP="00B329B5">
      <w:pPr>
        <w:spacing w:after="0" w:line="240" w:lineRule="auto"/>
      </w:pPr>
      <w:r>
        <w:separator/>
      </w:r>
    </w:p>
  </w:endnote>
  <w:endnote w:type="continuationSeparator" w:id="1">
    <w:p w:rsidR="00691EBA" w:rsidRDefault="00691EBA" w:rsidP="00B3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Helvetica536874324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EBA" w:rsidRDefault="00691EBA" w:rsidP="00B329B5">
      <w:pPr>
        <w:spacing w:after="0" w:line="240" w:lineRule="auto"/>
      </w:pPr>
      <w:r>
        <w:separator/>
      </w:r>
    </w:p>
  </w:footnote>
  <w:footnote w:type="continuationSeparator" w:id="1">
    <w:p w:rsidR="00691EBA" w:rsidRDefault="00691EBA" w:rsidP="00B32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1296E"/>
    <w:multiLevelType w:val="hybridMultilevel"/>
    <w:tmpl w:val="436E4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B36B1"/>
    <w:multiLevelType w:val="hybridMultilevel"/>
    <w:tmpl w:val="E2A8D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945A1F"/>
    <w:multiLevelType w:val="hybridMultilevel"/>
    <w:tmpl w:val="E536F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44C0"/>
    <w:rsid w:val="00000902"/>
    <w:rsid w:val="000013FD"/>
    <w:rsid w:val="00020D5B"/>
    <w:rsid w:val="00035777"/>
    <w:rsid w:val="00042984"/>
    <w:rsid w:val="0004531D"/>
    <w:rsid w:val="00055B66"/>
    <w:rsid w:val="00084D61"/>
    <w:rsid w:val="00093776"/>
    <w:rsid w:val="000A4B11"/>
    <w:rsid w:val="000C10FB"/>
    <w:rsid w:val="000C3069"/>
    <w:rsid w:val="000C68B2"/>
    <w:rsid w:val="000F7A7C"/>
    <w:rsid w:val="00106A5D"/>
    <w:rsid w:val="001159E3"/>
    <w:rsid w:val="0012750C"/>
    <w:rsid w:val="0013187D"/>
    <w:rsid w:val="001365AA"/>
    <w:rsid w:val="00140AB4"/>
    <w:rsid w:val="00151378"/>
    <w:rsid w:val="001524A1"/>
    <w:rsid w:val="00152DE3"/>
    <w:rsid w:val="001535C9"/>
    <w:rsid w:val="00157A96"/>
    <w:rsid w:val="0017215D"/>
    <w:rsid w:val="00172FBD"/>
    <w:rsid w:val="00190A92"/>
    <w:rsid w:val="001A18B1"/>
    <w:rsid w:val="001C3EE8"/>
    <w:rsid w:val="001D2F1D"/>
    <w:rsid w:val="001E0BCE"/>
    <w:rsid w:val="001E3FC1"/>
    <w:rsid w:val="001F3A93"/>
    <w:rsid w:val="0020050C"/>
    <w:rsid w:val="00213268"/>
    <w:rsid w:val="00215DDB"/>
    <w:rsid w:val="0023085B"/>
    <w:rsid w:val="00230A1F"/>
    <w:rsid w:val="0024617E"/>
    <w:rsid w:val="002611C7"/>
    <w:rsid w:val="00281EAF"/>
    <w:rsid w:val="002915CB"/>
    <w:rsid w:val="00291AF1"/>
    <w:rsid w:val="00296E2A"/>
    <w:rsid w:val="002A5D14"/>
    <w:rsid w:val="002D11AB"/>
    <w:rsid w:val="002E45D0"/>
    <w:rsid w:val="002E5480"/>
    <w:rsid w:val="0032089E"/>
    <w:rsid w:val="00325955"/>
    <w:rsid w:val="00335323"/>
    <w:rsid w:val="0034200C"/>
    <w:rsid w:val="00372B0A"/>
    <w:rsid w:val="00385730"/>
    <w:rsid w:val="003B3D6B"/>
    <w:rsid w:val="003C218D"/>
    <w:rsid w:val="003C7CAB"/>
    <w:rsid w:val="004127E2"/>
    <w:rsid w:val="00414728"/>
    <w:rsid w:val="004163B7"/>
    <w:rsid w:val="00416FB1"/>
    <w:rsid w:val="004171B7"/>
    <w:rsid w:val="00417AEF"/>
    <w:rsid w:val="00440D4F"/>
    <w:rsid w:val="00456983"/>
    <w:rsid w:val="00456EFF"/>
    <w:rsid w:val="004847CB"/>
    <w:rsid w:val="004A203E"/>
    <w:rsid w:val="004A2FF5"/>
    <w:rsid w:val="004B12DE"/>
    <w:rsid w:val="004B776E"/>
    <w:rsid w:val="004B7BB9"/>
    <w:rsid w:val="004D10B6"/>
    <w:rsid w:val="004F1753"/>
    <w:rsid w:val="00504EFD"/>
    <w:rsid w:val="00507A22"/>
    <w:rsid w:val="0053206D"/>
    <w:rsid w:val="005344C0"/>
    <w:rsid w:val="00545181"/>
    <w:rsid w:val="00552680"/>
    <w:rsid w:val="0058759E"/>
    <w:rsid w:val="005A06C3"/>
    <w:rsid w:val="005A33F8"/>
    <w:rsid w:val="005A3687"/>
    <w:rsid w:val="005B2988"/>
    <w:rsid w:val="005B53C0"/>
    <w:rsid w:val="005B7B93"/>
    <w:rsid w:val="005D17F6"/>
    <w:rsid w:val="005D31F8"/>
    <w:rsid w:val="005D7038"/>
    <w:rsid w:val="005E35C2"/>
    <w:rsid w:val="005E4155"/>
    <w:rsid w:val="005F6821"/>
    <w:rsid w:val="00626FDF"/>
    <w:rsid w:val="00653CCE"/>
    <w:rsid w:val="00670CEC"/>
    <w:rsid w:val="00680F43"/>
    <w:rsid w:val="00683DB6"/>
    <w:rsid w:val="00691EBA"/>
    <w:rsid w:val="00692F62"/>
    <w:rsid w:val="00695E80"/>
    <w:rsid w:val="006C002B"/>
    <w:rsid w:val="006D2BB0"/>
    <w:rsid w:val="006E2F7F"/>
    <w:rsid w:val="006E39CB"/>
    <w:rsid w:val="006E4FC6"/>
    <w:rsid w:val="006F5CD8"/>
    <w:rsid w:val="00706B82"/>
    <w:rsid w:val="007071C8"/>
    <w:rsid w:val="00731D98"/>
    <w:rsid w:val="00742261"/>
    <w:rsid w:val="0076072C"/>
    <w:rsid w:val="00783954"/>
    <w:rsid w:val="00787247"/>
    <w:rsid w:val="007A3943"/>
    <w:rsid w:val="007B47AE"/>
    <w:rsid w:val="007D3B10"/>
    <w:rsid w:val="007D6C1B"/>
    <w:rsid w:val="007E2375"/>
    <w:rsid w:val="008078BB"/>
    <w:rsid w:val="0081755C"/>
    <w:rsid w:val="0082125B"/>
    <w:rsid w:val="00831003"/>
    <w:rsid w:val="00871E96"/>
    <w:rsid w:val="00880788"/>
    <w:rsid w:val="00882271"/>
    <w:rsid w:val="00897533"/>
    <w:rsid w:val="008A6532"/>
    <w:rsid w:val="008C0989"/>
    <w:rsid w:val="008E6AD9"/>
    <w:rsid w:val="008F0467"/>
    <w:rsid w:val="008F1220"/>
    <w:rsid w:val="00907BC2"/>
    <w:rsid w:val="0091214D"/>
    <w:rsid w:val="00912F6E"/>
    <w:rsid w:val="00915088"/>
    <w:rsid w:val="00970995"/>
    <w:rsid w:val="00992C00"/>
    <w:rsid w:val="009A09ED"/>
    <w:rsid w:val="009B007D"/>
    <w:rsid w:val="009B19CE"/>
    <w:rsid w:val="009C2247"/>
    <w:rsid w:val="009C2338"/>
    <w:rsid w:val="009E2CF5"/>
    <w:rsid w:val="009E4DC6"/>
    <w:rsid w:val="00A236A1"/>
    <w:rsid w:val="00A36955"/>
    <w:rsid w:val="00A53CCE"/>
    <w:rsid w:val="00A573AB"/>
    <w:rsid w:val="00A92D18"/>
    <w:rsid w:val="00AA3D9F"/>
    <w:rsid w:val="00AA5866"/>
    <w:rsid w:val="00AA5975"/>
    <w:rsid w:val="00AF35FF"/>
    <w:rsid w:val="00B170DC"/>
    <w:rsid w:val="00B23998"/>
    <w:rsid w:val="00B24494"/>
    <w:rsid w:val="00B302DF"/>
    <w:rsid w:val="00B329B5"/>
    <w:rsid w:val="00B408A7"/>
    <w:rsid w:val="00B86486"/>
    <w:rsid w:val="00BA5F9D"/>
    <w:rsid w:val="00BB0398"/>
    <w:rsid w:val="00BE69AD"/>
    <w:rsid w:val="00BE78A2"/>
    <w:rsid w:val="00BF12AA"/>
    <w:rsid w:val="00C50C1B"/>
    <w:rsid w:val="00C60C93"/>
    <w:rsid w:val="00C61E28"/>
    <w:rsid w:val="00C65F85"/>
    <w:rsid w:val="00C66754"/>
    <w:rsid w:val="00C67197"/>
    <w:rsid w:val="00C84AFB"/>
    <w:rsid w:val="00C91ACF"/>
    <w:rsid w:val="00C97ACA"/>
    <w:rsid w:val="00CB03AF"/>
    <w:rsid w:val="00CB788A"/>
    <w:rsid w:val="00CC1392"/>
    <w:rsid w:val="00CE2025"/>
    <w:rsid w:val="00CF5080"/>
    <w:rsid w:val="00D01984"/>
    <w:rsid w:val="00D01BAB"/>
    <w:rsid w:val="00D21169"/>
    <w:rsid w:val="00D26782"/>
    <w:rsid w:val="00D3298B"/>
    <w:rsid w:val="00D506B7"/>
    <w:rsid w:val="00D73AAE"/>
    <w:rsid w:val="00D73CC5"/>
    <w:rsid w:val="00D77109"/>
    <w:rsid w:val="00D865BB"/>
    <w:rsid w:val="00D90205"/>
    <w:rsid w:val="00D94720"/>
    <w:rsid w:val="00D96D18"/>
    <w:rsid w:val="00DA4381"/>
    <w:rsid w:val="00DB1E74"/>
    <w:rsid w:val="00DC086C"/>
    <w:rsid w:val="00DE52E0"/>
    <w:rsid w:val="00E17121"/>
    <w:rsid w:val="00E244CB"/>
    <w:rsid w:val="00E270C1"/>
    <w:rsid w:val="00E46DEF"/>
    <w:rsid w:val="00E47B06"/>
    <w:rsid w:val="00E55049"/>
    <w:rsid w:val="00E73AB8"/>
    <w:rsid w:val="00E922F7"/>
    <w:rsid w:val="00E97988"/>
    <w:rsid w:val="00EA5B46"/>
    <w:rsid w:val="00EA6DC3"/>
    <w:rsid w:val="00EB4B9D"/>
    <w:rsid w:val="00ED7415"/>
    <w:rsid w:val="00F015BD"/>
    <w:rsid w:val="00F23376"/>
    <w:rsid w:val="00F26B38"/>
    <w:rsid w:val="00F27909"/>
    <w:rsid w:val="00F3215C"/>
    <w:rsid w:val="00F3628A"/>
    <w:rsid w:val="00F456D8"/>
    <w:rsid w:val="00F50241"/>
    <w:rsid w:val="00F53023"/>
    <w:rsid w:val="00F66B70"/>
    <w:rsid w:val="00F7003B"/>
    <w:rsid w:val="00F7061A"/>
    <w:rsid w:val="00F71716"/>
    <w:rsid w:val="00F73539"/>
    <w:rsid w:val="00FA0B19"/>
    <w:rsid w:val="00FB3A18"/>
    <w:rsid w:val="00FD6C6A"/>
    <w:rsid w:val="00FE54F6"/>
    <w:rsid w:val="00FF47E8"/>
    <w:rsid w:val="00FF4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61A"/>
  </w:style>
  <w:style w:type="paragraph" w:styleId="2">
    <w:name w:val="heading 2"/>
    <w:basedOn w:val="a"/>
    <w:next w:val="a"/>
    <w:link w:val="20"/>
    <w:uiPriority w:val="9"/>
    <w:unhideWhenUsed/>
    <w:qFormat/>
    <w:rsid w:val="00DC08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2F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344C0"/>
    <w:pPr>
      <w:spacing w:after="0" w:line="240" w:lineRule="auto"/>
    </w:pPr>
  </w:style>
  <w:style w:type="table" w:styleId="a5">
    <w:name w:val="Table Grid"/>
    <w:basedOn w:val="a1"/>
    <w:uiPriority w:val="59"/>
    <w:rsid w:val="00416FB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60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072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32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329B5"/>
  </w:style>
  <w:style w:type="paragraph" w:styleId="aa">
    <w:name w:val="footer"/>
    <w:basedOn w:val="a"/>
    <w:link w:val="ab"/>
    <w:uiPriority w:val="99"/>
    <w:unhideWhenUsed/>
    <w:rsid w:val="00B32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329B5"/>
  </w:style>
  <w:style w:type="paragraph" w:styleId="ac">
    <w:name w:val="List Paragraph"/>
    <w:basedOn w:val="a"/>
    <w:uiPriority w:val="34"/>
    <w:qFormat/>
    <w:rsid w:val="001535C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C08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6E2F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Emphasis"/>
    <w:uiPriority w:val="20"/>
    <w:qFormat/>
    <w:rsid w:val="006E2F7F"/>
    <w:rPr>
      <w:i/>
      <w:iCs/>
    </w:rPr>
  </w:style>
  <w:style w:type="character" w:customStyle="1" w:styleId="a4">
    <w:name w:val="Без интервала Знак"/>
    <w:link w:val="a3"/>
    <w:uiPriority w:val="1"/>
    <w:rsid w:val="009C23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4245</TotalTime>
  <Pages>3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КХО</dc:creator>
  <cp:keywords/>
  <dc:description/>
  <cp:lastModifiedBy>Sveta</cp:lastModifiedBy>
  <cp:revision>176</cp:revision>
  <cp:lastPrinted>2017-08-01T02:26:00Z</cp:lastPrinted>
  <dcterms:created xsi:type="dcterms:W3CDTF">2015-12-03T05:26:00Z</dcterms:created>
  <dcterms:modified xsi:type="dcterms:W3CDTF">2017-10-16T05:09:00Z</dcterms:modified>
</cp:coreProperties>
</file>