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8" w:rsidRDefault="006F2728" w:rsidP="006F27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F2728">
        <w:rPr>
          <w:b/>
          <w:color w:val="000000"/>
          <w:sz w:val="28"/>
          <w:szCs w:val="28"/>
          <w:lang w:val="ru-RU"/>
        </w:rPr>
        <w:t>Акушер (ка)</w:t>
      </w:r>
    </w:p>
    <w:p w:rsidR="00471A6B" w:rsidRPr="006F2728" w:rsidRDefault="00471A6B" w:rsidP="006F2728">
      <w:pPr>
        <w:spacing w:after="0"/>
        <w:jc w:val="center"/>
        <w:rPr>
          <w:sz w:val="28"/>
          <w:szCs w:val="28"/>
          <w:lang w:val="ru-RU"/>
        </w:rPr>
      </w:pPr>
    </w:p>
    <w:p w:rsidR="006F2728" w:rsidRDefault="006F2728" w:rsidP="006F2728">
      <w:pPr>
        <w:spacing w:after="0"/>
        <w:jc w:val="both"/>
        <w:rPr>
          <w:b/>
          <w:color w:val="000000"/>
          <w:sz w:val="28"/>
          <w:lang w:val="ru-RU"/>
        </w:rPr>
      </w:pPr>
      <w:bookmarkStart w:id="0" w:name="z98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471A6B">
        <w:rPr>
          <w:b/>
          <w:color w:val="000000"/>
          <w:sz w:val="28"/>
          <w:lang w:val="ru-RU"/>
        </w:rPr>
        <w:t>Должностные обязанности:</w:t>
      </w:r>
    </w:p>
    <w:p w:rsidR="00471A6B" w:rsidRPr="00471A6B" w:rsidRDefault="00471A6B" w:rsidP="006F2728">
      <w:pPr>
        <w:spacing w:after="0"/>
        <w:jc w:val="both"/>
        <w:rPr>
          <w:b/>
          <w:lang w:val="ru-RU"/>
        </w:rPr>
      </w:pPr>
      <w:bookmarkStart w:id="1" w:name="_GoBack"/>
      <w:bookmarkEnd w:id="1"/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2" w:name="z981"/>
      <w:bookmarkEnd w:id="0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Ведет амбулаторный прием, заполняет и оформляет медицинскую документацию.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3" w:name="z982"/>
      <w:bookmarkEnd w:id="2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Проводит обследование, устанавливает сроки беременности, выявляет беременных, дифференцирует их по группе риска. Проводит диспансеризацию и патронаж беременных и родильниц на дому, профилактический осмотр женщин и санитарно-просветительную работу по охране здоровья женщин и детей.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4" w:name="z983"/>
      <w:bookmarkEnd w:id="3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Оказывает доврачебную медицинскую помощь беременным женщинам и гинекологическим больным; экстренную акушерскую и гинекологическую помощь, неотложную доврачебную помощь новорожденным.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5" w:name="z984"/>
      <w:bookmarkEnd w:id="4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Принимает роды, проводит обработку новорожденного. Наблюдает за состоянием здоровья и развития детей первого года жизни.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6" w:name="z985"/>
      <w:bookmarkEnd w:id="5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Ассистирует при малых акушерских и гинекологических операциях. Проводит работу по охране репродуктивного здоровья женщин, профилактику грудного вскармливания. Оценивает тяжесть состояния при патологическом течении родов и послеродового периода.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7" w:name="z986"/>
      <w:bookmarkEnd w:id="6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Выполняет медицинские манипуляции. Оказывает неотложную медицинскую помощь при острых заболеваниях и несчастных случаях.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8" w:name="z987"/>
      <w:bookmarkEnd w:id="7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Проводит исследование анализа мочи на белок, определение группы крови, резус-фактора, гемоглобина, скорость оседания эритроцитов, профилактическую и санитарно-просветительскую работу по пропаганде здорового образа жизни, дает советы по планированию семьи.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9" w:name="z988"/>
      <w:bookmarkEnd w:id="8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Обеспечивает диспансерное наблюдение за женщинами </w:t>
      </w:r>
      <w:proofErr w:type="gramStart"/>
      <w:r w:rsidRPr="00756B61">
        <w:rPr>
          <w:color w:val="000000"/>
          <w:sz w:val="28"/>
          <w:lang w:val="ru-RU"/>
        </w:rPr>
        <w:t>с</w:t>
      </w:r>
      <w:proofErr w:type="gramEnd"/>
      <w:r w:rsidRPr="00756B61">
        <w:rPr>
          <w:color w:val="000000"/>
          <w:sz w:val="28"/>
          <w:lang w:val="ru-RU"/>
        </w:rPr>
        <w:t xml:space="preserve"> внутриматочными контрацептивами.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10" w:name="z989"/>
      <w:bookmarkEnd w:id="9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Ведет учетно-отчетную медицинскую документацию. </w:t>
      </w:r>
    </w:p>
    <w:p w:rsidR="006F2728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bookmarkStart w:id="11" w:name="z990"/>
      <w:bookmarkEnd w:id="10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Соблюдает медицинскую этику,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471A6B" w:rsidRPr="00756B61" w:rsidRDefault="00471A6B" w:rsidP="006F2728">
      <w:pPr>
        <w:spacing w:after="0"/>
        <w:jc w:val="both"/>
        <w:rPr>
          <w:lang w:val="ru-RU"/>
        </w:rPr>
      </w:pPr>
    </w:p>
    <w:p w:rsidR="006F2728" w:rsidRPr="00471A6B" w:rsidRDefault="006F2728" w:rsidP="006F2728">
      <w:pPr>
        <w:spacing w:after="0"/>
        <w:jc w:val="both"/>
        <w:rPr>
          <w:b/>
          <w:lang w:val="ru-RU"/>
        </w:rPr>
      </w:pPr>
      <w:bookmarkStart w:id="12" w:name="z991"/>
      <w:bookmarkEnd w:id="1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756B61">
        <w:rPr>
          <w:color w:val="000000"/>
          <w:sz w:val="28"/>
          <w:lang w:val="ru-RU"/>
        </w:rPr>
        <w:t xml:space="preserve"> </w:t>
      </w:r>
      <w:r w:rsidRPr="00471A6B">
        <w:rPr>
          <w:b/>
          <w:color w:val="000000"/>
          <w:sz w:val="28"/>
          <w:lang w:val="ru-RU"/>
        </w:rPr>
        <w:t>Должен знать:</w:t>
      </w:r>
    </w:p>
    <w:bookmarkEnd w:id="12"/>
    <w:p w:rsidR="006F2728" w:rsidRPr="00756B61" w:rsidRDefault="006F2728" w:rsidP="006F2728">
      <w:pPr>
        <w:spacing w:after="0"/>
        <w:rPr>
          <w:lang w:val="ru-RU"/>
        </w:rPr>
      </w:pPr>
    </w:p>
    <w:p w:rsidR="006F2728" w:rsidRPr="00756B61" w:rsidRDefault="006F2728" w:rsidP="006F2728">
      <w:pPr>
        <w:spacing w:after="0"/>
        <w:jc w:val="both"/>
        <w:rPr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Конституцию Республики Казахстан от 30 августа 1995 года, Кодекс Республики Казахстан от 7 июля 2020 года "О здоровье народа и системе здравоохранения", Закон Республики Казахстан от 18 ноября 2015 года "О противодействии коррупции", Закон Республики Казахстан от 11 июля 1997 года "О языках в Республике Казахстан";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13" w:name="z993"/>
      <w:r w:rsidRPr="00756B6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вопросы организации сестринской деятельности;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14" w:name="z994"/>
      <w:bookmarkEnd w:id="13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течение родов и их варианты, ведение беременности при осложнениях;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15" w:name="z995"/>
      <w:bookmarkEnd w:id="14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правила асептики и антисептики;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16" w:name="z996"/>
      <w:bookmarkEnd w:id="15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санитарно-противоэпидемический режим родовспомогательных учреждений; 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17" w:name="z997"/>
      <w:bookmarkEnd w:id="16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основные принципы охраны здоровья матери и ребенка;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18" w:name="z998"/>
      <w:bookmarkEnd w:id="17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правила и нормы по безопасности и охране труда, </w:t>
      </w:r>
    </w:p>
    <w:p w:rsidR="006F2728" w:rsidRDefault="006F2728" w:rsidP="006F2728">
      <w:pPr>
        <w:spacing w:after="0"/>
        <w:jc w:val="both"/>
        <w:rPr>
          <w:color w:val="000000"/>
          <w:sz w:val="28"/>
          <w:lang w:val="ru-RU"/>
        </w:rPr>
      </w:pPr>
      <w:bookmarkStart w:id="19" w:name="z999"/>
      <w:bookmarkEnd w:id="18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производственной санитарии и противопожарной безопасности.</w:t>
      </w:r>
    </w:p>
    <w:p w:rsidR="00471A6B" w:rsidRPr="00756B61" w:rsidRDefault="00471A6B" w:rsidP="006F2728">
      <w:pPr>
        <w:spacing w:after="0"/>
        <w:jc w:val="both"/>
        <w:rPr>
          <w:lang w:val="ru-RU"/>
        </w:rPr>
      </w:pPr>
    </w:p>
    <w:p w:rsidR="006F2728" w:rsidRPr="00471A6B" w:rsidRDefault="006F2728" w:rsidP="006F2728">
      <w:pPr>
        <w:spacing w:after="0"/>
        <w:jc w:val="both"/>
        <w:rPr>
          <w:b/>
          <w:lang w:val="ru-RU"/>
        </w:rPr>
      </w:pPr>
      <w:bookmarkStart w:id="20" w:name="z1000"/>
      <w:bookmarkEnd w:id="1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471A6B">
        <w:rPr>
          <w:b/>
          <w:color w:val="000000"/>
          <w:sz w:val="28"/>
          <w:lang w:val="ru-RU"/>
        </w:rPr>
        <w:t>Требования к квалификации:</w:t>
      </w:r>
    </w:p>
    <w:p w:rsidR="006F2728" w:rsidRPr="00756B61" w:rsidRDefault="006F2728" w:rsidP="006F2728">
      <w:pPr>
        <w:spacing w:after="0"/>
        <w:jc w:val="both"/>
        <w:rPr>
          <w:lang w:val="ru-RU"/>
        </w:rPr>
      </w:pPr>
      <w:bookmarkStart w:id="21" w:name="z1001"/>
      <w:bookmarkEnd w:id="20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proofErr w:type="gramStart"/>
      <w:r w:rsidRPr="00756B61">
        <w:rPr>
          <w:color w:val="000000"/>
          <w:sz w:val="28"/>
          <w:lang w:val="ru-RU"/>
        </w:rPr>
        <w:t xml:space="preserve">техническое и профессиональное (среднее специальное, среднее профессиональное) медицинское образование по специальности "Акушерское дело" или по специальности "Лечебное дело" и сертификат о повышении квалификации по специальности "Акушерское дело", сертификат специалиста в области здравоохранения по специальности "Акушерское дело" или высшее медицинское образование по специальности "Лечебное дело", "Педиатрия" или </w:t>
      </w:r>
      <w:proofErr w:type="spellStart"/>
      <w:r w:rsidRPr="00756B61">
        <w:rPr>
          <w:color w:val="000000"/>
          <w:sz w:val="28"/>
          <w:lang w:val="ru-RU"/>
        </w:rPr>
        <w:t>бакалавриат</w:t>
      </w:r>
      <w:proofErr w:type="spellEnd"/>
      <w:r w:rsidRPr="00756B61">
        <w:rPr>
          <w:color w:val="000000"/>
          <w:sz w:val="28"/>
          <w:lang w:val="ru-RU"/>
        </w:rPr>
        <w:t xml:space="preserve"> по специальности "Общая медицина", "Сестринское дело" и сертификат специалиста в области здравоохранения со</w:t>
      </w:r>
      <w:proofErr w:type="gramEnd"/>
      <w:r w:rsidRPr="00756B61">
        <w:rPr>
          <w:color w:val="000000"/>
          <w:sz w:val="28"/>
          <w:lang w:val="ru-RU"/>
        </w:rPr>
        <w:t xml:space="preserve"> средним уровнем квалификации.</w:t>
      </w:r>
    </w:p>
    <w:bookmarkEnd w:id="21"/>
    <w:p w:rsidR="00AC755E" w:rsidRPr="006F2728" w:rsidRDefault="00AC755E">
      <w:pPr>
        <w:rPr>
          <w:lang w:val="ru-RU"/>
        </w:rPr>
      </w:pPr>
    </w:p>
    <w:sectPr w:rsidR="00AC755E" w:rsidRPr="006F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C4"/>
    <w:rsid w:val="00471A6B"/>
    <w:rsid w:val="006F2728"/>
    <w:rsid w:val="00AC755E"/>
    <w:rsid w:val="00E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2024-03-18T06:29:00Z</dcterms:created>
  <dcterms:modified xsi:type="dcterms:W3CDTF">2024-03-18T06:56:00Z</dcterms:modified>
</cp:coreProperties>
</file>